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07270" w14:textId="77777777"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14:paraId="18632601" w14:textId="77777777"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14:anchorId="4CE34BFF" wp14:editId="46E75E9C">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B5BCD2" w14:textId="77777777" w:rsidR="00D12B44" w:rsidRDefault="00D12B44" w:rsidP="00D12B44">
      <w:pPr>
        <w:overflowPunct w:val="0"/>
        <w:autoSpaceDE w:val="0"/>
        <w:autoSpaceDN w:val="0"/>
        <w:adjustRightInd w:val="0"/>
        <w:jc w:val="center"/>
        <w:rPr>
          <w:b/>
          <w:szCs w:val="20"/>
        </w:rPr>
      </w:pPr>
      <w:r>
        <w:rPr>
          <w:b/>
        </w:rPr>
        <w:t>ANYKŠČIŲ RAJONO SAVIVALDYBĖS</w:t>
      </w:r>
    </w:p>
    <w:p w14:paraId="0D199092" w14:textId="77777777" w:rsidR="00D12B44" w:rsidRDefault="00D12B44" w:rsidP="00D12B44">
      <w:pPr>
        <w:overflowPunct w:val="0"/>
        <w:autoSpaceDE w:val="0"/>
        <w:autoSpaceDN w:val="0"/>
        <w:adjustRightInd w:val="0"/>
        <w:jc w:val="center"/>
        <w:rPr>
          <w:b/>
          <w:szCs w:val="20"/>
        </w:rPr>
      </w:pPr>
      <w:r>
        <w:rPr>
          <w:b/>
        </w:rPr>
        <w:t>TARYBA</w:t>
      </w:r>
    </w:p>
    <w:p w14:paraId="28CBE112" w14:textId="77777777" w:rsidR="00D12B44" w:rsidRDefault="00D12B44" w:rsidP="00D12B44">
      <w:pPr>
        <w:overflowPunct w:val="0"/>
        <w:autoSpaceDE w:val="0"/>
        <w:autoSpaceDN w:val="0"/>
        <w:adjustRightInd w:val="0"/>
        <w:jc w:val="center"/>
        <w:rPr>
          <w:b/>
          <w:sz w:val="28"/>
          <w:szCs w:val="20"/>
        </w:rPr>
      </w:pPr>
    </w:p>
    <w:p w14:paraId="30863393" w14:textId="77777777" w:rsidR="00D12B44" w:rsidRDefault="00D12B44" w:rsidP="008E15A2">
      <w:pPr>
        <w:overflowPunct w:val="0"/>
        <w:autoSpaceDE w:val="0"/>
        <w:autoSpaceDN w:val="0"/>
        <w:adjustRightInd w:val="0"/>
        <w:ind w:firstLine="426"/>
        <w:jc w:val="center"/>
        <w:rPr>
          <w:b/>
        </w:rPr>
      </w:pPr>
      <w:r>
        <w:rPr>
          <w:b/>
        </w:rPr>
        <w:t>SPRENDIMAS</w:t>
      </w:r>
    </w:p>
    <w:p w14:paraId="2775658C" w14:textId="77777777" w:rsidR="00D12B44" w:rsidRDefault="00D12B44" w:rsidP="00A53A6C">
      <w:pPr>
        <w:overflowPunct w:val="0"/>
        <w:autoSpaceDE w:val="0"/>
        <w:autoSpaceDN w:val="0"/>
        <w:adjustRightInd w:val="0"/>
        <w:rPr>
          <w:b/>
          <w:szCs w:val="20"/>
        </w:rPr>
      </w:pPr>
    </w:p>
    <w:p w14:paraId="5DC568D9" w14:textId="6A8C1481" w:rsidR="00D12B44" w:rsidRDefault="00CA716E" w:rsidP="00796A55">
      <w:pPr>
        <w:overflowPunct w:val="0"/>
        <w:autoSpaceDE w:val="0"/>
        <w:autoSpaceDN w:val="0"/>
        <w:adjustRightInd w:val="0"/>
        <w:jc w:val="center"/>
        <w:rPr>
          <w:b/>
          <w:caps/>
        </w:rPr>
      </w:pPr>
      <w:bookmarkStart w:id="0" w:name="_Hlk107584337"/>
      <w:r>
        <w:rPr>
          <w:b/>
          <w:caps/>
        </w:rPr>
        <w:t>dėl</w:t>
      </w:r>
      <w:r w:rsidR="009377E6">
        <w:rPr>
          <w:b/>
          <w:caps/>
        </w:rPr>
        <w:t xml:space="preserve"> </w:t>
      </w:r>
      <w:r w:rsidR="00796A55" w:rsidRPr="00796A55">
        <w:rPr>
          <w:b/>
          <w:caps/>
        </w:rPr>
        <w:t>tikslingumo projektą „Lopšelio-darželio „</w:t>
      </w:r>
      <w:r w:rsidR="00BD7B24">
        <w:rPr>
          <w:b/>
          <w:caps/>
        </w:rPr>
        <w:t>Žilvitis</w:t>
      </w:r>
      <w:r w:rsidR="00796A55" w:rsidRPr="00796A55">
        <w:rPr>
          <w:b/>
          <w:caps/>
        </w:rPr>
        <w:t>“ modernizavimas energijos</w:t>
      </w:r>
      <w:r w:rsidR="00796A55">
        <w:rPr>
          <w:b/>
          <w:caps/>
        </w:rPr>
        <w:t xml:space="preserve"> </w:t>
      </w:r>
      <w:r w:rsidR="00796A55" w:rsidRPr="00796A55">
        <w:rPr>
          <w:b/>
          <w:caps/>
        </w:rPr>
        <w:t>taupymo tiekėjo pagrindu“ įgyvendinti viešojo ir privataus sektorių partnerystės būdu</w:t>
      </w:r>
    </w:p>
    <w:bookmarkEnd w:id="0"/>
    <w:p w14:paraId="7954477D" w14:textId="77777777" w:rsidR="00D12B44" w:rsidRDefault="00D12B44" w:rsidP="00D12B44">
      <w:pPr>
        <w:overflowPunct w:val="0"/>
        <w:autoSpaceDE w:val="0"/>
        <w:autoSpaceDN w:val="0"/>
        <w:adjustRightInd w:val="0"/>
        <w:jc w:val="center"/>
        <w:rPr>
          <w:szCs w:val="20"/>
        </w:rPr>
      </w:pPr>
    </w:p>
    <w:p w14:paraId="31476D83" w14:textId="0C2D003C" w:rsidR="00D12B44" w:rsidRDefault="00000000" w:rsidP="00D12B44">
      <w:pPr>
        <w:overflowPunct w:val="0"/>
        <w:autoSpaceDE w:val="0"/>
        <w:autoSpaceDN w:val="0"/>
        <w:adjustRightInd w:val="0"/>
        <w:jc w:val="center"/>
        <w:rPr>
          <w:szCs w:val="20"/>
        </w:rPr>
      </w:pPr>
      <w:fldSimple w:instr=" FILLIN &quot;data&quot; \* MERGEFORMAT ">
        <w:r w:rsidR="00507B16">
          <w:t xml:space="preserve">2022 m. </w:t>
        </w:r>
        <w:r w:rsidR="00796A55">
          <w:t>liepos</w:t>
        </w:r>
        <w:r w:rsidR="00507B16">
          <w:t xml:space="preserve"> </w:t>
        </w:r>
        <w:r w:rsidR="00796A55">
          <w:t>28</w:t>
        </w:r>
        <w:r w:rsidR="00D12B44">
          <w:t xml:space="preserve"> d.</w:t>
        </w:r>
      </w:fldSimple>
      <w:r w:rsidR="00BD414B">
        <w:t xml:space="preserve"> Nr. 1-T-</w:t>
      </w:r>
      <w:r w:rsidR="00D12B44">
        <w:fldChar w:fldCharType="begin"/>
      </w:r>
      <w:r w:rsidR="00D12B44">
        <w:instrText xml:space="preserve"> FILLIN "indeksas" \* MERGEFORMAT </w:instrText>
      </w:r>
      <w:r w:rsidR="00D12B44">
        <w:fldChar w:fldCharType="end"/>
      </w:r>
    </w:p>
    <w:p w14:paraId="1C411209" w14:textId="77777777" w:rsidR="00D12B44" w:rsidRDefault="00D12B44" w:rsidP="00D12B44">
      <w:pPr>
        <w:overflowPunct w:val="0"/>
        <w:autoSpaceDE w:val="0"/>
        <w:autoSpaceDN w:val="0"/>
        <w:adjustRightInd w:val="0"/>
        <w:jc w:val="center"/>
        <w:rPr>
          <w:b/>
          <w:szCs w:val="20"/>
        </w:rPr>
      </w:pPr>
      <w:r>
        <w:t>Anykščiai</w:t>
      </w:r>
    </w:p>
    <w:p w14:paraId="075D95C6" w14:textId="77777777" w:rsidR="00D12B44" w:rsidRDefault="00D12B44" w:rsidP="00D12B44">
      <w:pPr>
        <w:pStyle w:val="Pagrindinistekstas"/>
        <w:rPr>
          <w:bCs w:val="0"/>
        </w:rPr>
      </w:pPr>
    </w:p>
    <w:p w14:paraId="5C4F8AA1" w14:textId="1CB1D2AA" w:rsidR="00075833" w:rsidRPr="00370EAD" w:rsidRDefault="00D12B44" w:rsidP="00B66AD8">
      <w:pPr>
        <w:pStyle w:val="Pagrindinistekstas"/>
        <w:spacing w:line="360" w:lineRule="auto"/>
        <w:ind w:firstLine="426"/>
        <w:rPr>
          <w:bCs w:val="0"/>
        </w:rPr>
      </w:pPr>
      <w:bookmarkStart w:id="1" w:name="_Hlk107849543"/>
      <w:r w:rsidRPr="00370EAD">
        <w:rPr>
          <w:bCs w:val="0"/>
        </w:rPr>
        <w:t xml:space="preserve">Vadovaudamasi </w:t>
      </w:r>
      <w:bookmarkStart w:id="2" w:name="_Hlk107841112"/>
      <w:r w:rsidRPr="00370EAD">
        <w:rPr>
          <w:bCs w:val="0"/>
        </w:rPr>
        <w:t>Lietuvos Respublikos vietos sav</w:t>
      </w:r>
      <w:r w:rsidR="00E85627" w:rsidRPr="00370EAD">
        <w:rPr>
          <w:bCs w:val="0"/>
        </w:rPr>
        <w:t>ivaldos įstatymo</w:t>
      </w:r>
      <w:r w:rsidR="00796A55" w:rsidRPr="00370EAD">
        <w:rPr>
          <w:bCs w:val="0"/>
        </w:rPr>
        <w:t xml:space="preserve"> </w:t>
      </w:r>
      <w:r w:rsidR="00796A55" w:rsidRPr="00370EAD">
        <w:rPr>
          <w:bCs w:val="0"/>
          <w:szCs w:val="24"/>
        </w:rPr>
        <w:t xml:space="preserve">16 straipsnio 2 dalies 29 </w:t>
      </w:r>
      <w:bookmarkEnd w:id="2"/>
      <w:r w:rsidR="00796A55" w:rsidRPr="00370EAD">
        <w:rPr>
          <w:bCs w:val="0"/>
          <w:szCs w:val="24"/>
        </w:rPr>
        <w:t xml:space="preserve">punktu, </w:t>
      </w:r>
      <w:bookmarkStart w:id="3" w:name="_Hlk107841154"/>
      <w:r w:rsidR="00796A55" w:rsidRPr="00370EAD">
        <w:rPr>
          <w:bCs w:val="0"/>
          <w:szCs w:val="24"/>
        </w:rPr>
        <w:t>Lietuvos Respublikos investicijų įstatymo 15</w:t>
      </w:r>
      <w:r w:rsidR="00796A55" w:rsidRPr="00370EAD">
        <w:rPr>
          <w:bCs w:val="0"/>
          <w:szCs w:val="24"/>
          <w:vertAlign w:val="superscript"/>
        </w:rPr>
        <w:t>2</w:t>
      </w:r>
      <w:r w:rsidR="00796A55" w:rsidRPr="00370EAD">
        <w:rPr>
          <w:bCs w:val="0"/>
          <w:szCs w:val="24"/>
        </w:rPr>
        <w:t xml:space="preserve"> straipsnio 9 dalimi ir Viešojo ir privataus sektorių partnerystės projektų rengimo ir įgyvendinimo taisyklių, patvirtintų Lietuvos Respublikos Vyriausybės 2009 m. lapkričio 11 d. nutarimu Nr. 1480 „Dėl viešojo ir privataus sektorių partnerystės“</w:t>
      </w:r>
      <w:bookmarkEnd w:id="3"/>
      <w:r w:rsidR="00796A55" w:rsidRPr="00370EAD">
        <w:rPr>
          <w:bCs w:val="0"/>
          <w:szCs w:val="24"/>
        </w:rPr>
        <w:t>, 2</w:t>
      </w:r>
      <w:r w:rsidR="007F4D1F" w:rsidRPr="00370EAD">
        <w:rPr>
          <w:bCs w:val="0"/>
          <w:szCs w:val="24"/>
        </w:rPr>
        <w:t>8</w:t>
      </w:r>
      <w:r w:rsidR="00796A55" w:rsidRPr="00370EAD">
        <w:rPr>
          <w:bCs w:val="0"/>
          <w:szCs w:val="24"/>
        </w:rPr>
        <w:t xml:space="preserve"> punktu</w:t>
      </w:r>
      <w:r w:rsidR="00B66AD8">
        <w:rPr>
          <w:bCs w:val="0"/>
        </w:rPr>
        <w:t xml:space="preserve">, </w:t>
      </w:r>
      <w:r w:rsidR="00E9325C" w:rsidRPr="00370EAD">
        <w:rPr>
          <w:bCs w:val="0"/>
        </w:rPr>
        <w:t>atsižvelgdama</w:t>
      </w:r>
      <w:r w:rsidR="00257251" w:rsidRPr="00370EAD">
        <w:rPr>
          <w:bCs w:val="0"/>
        </w:rPr>
        <w:t xml:space="preserve"> į </w:t>
      </w:r>
      <w:bookmarkStart w:id="4" w:name="_Hlk107585758"/>
      <w:r w:rsidR="006C2F65" w:rsidRPr="00370EAD">
        <w:rPr>
          <w:bCs w:val="0"/>
        </w:rPr>
        <w:t>VšĮ Centrinė projektų valdymo agentūra (toliau – CPVA)</w:t>
      </w:r>
      <w:bookmarkEnd w:id="4"/>
      <w:r w:rsidR="006C2F65" w:rsidRPr="00370EAD">
        <w:rPr>
          <w:bCs w:val="0"/>
        </w:rPr>
        <w:t xml:space="preserve"> </w:t>
      </w:r>
      <w:bookmarkStart w:id="5" w:name="_Hlk107585730"/>
      <w:r w:rsidR="006C2F65" w:rsidRPr="00370EAD">
        <w:rPr>
          <w:bCs w:val="0"/>
        </w:rPr>
        <w:t>2022 m. birželio 27 d. raštu Nr. 2022/2-3039 „Dėl investicijų projektų vertinimo“</w:t>
      </w:r>
      <w:r w:rsidR="007F4D1F" w:rsidRPr="00370EAD">
        <w:rPr>
          <w:bCs w:val="0"/>
        </w:rPr>
        <w:t xml:space="preserve"> </w:t>
      </w:r>
      <w:bookmarkEnd w:id="5"/>
      <w:r w:rsidR="007F4D1F" w:rsidRPr="00370EAD">
        <w:rPr>
          <w:bCs w:val="0"/>
        </w:rPr>
        <w:t xml:space="preserve">pateiktą Viešojo ir privataus sektorių partnerystės projekto </w:t>
      </w:r>
      <w:bookmarkStart w:id="6" w:name="_Hlk107569708"/>
      <w:r w:rsidR="007F4D1F" w:rsidRPr="00370EAD">
        <w:rPr>
          <w:bCs w:val="0"/>
        </w:rPr>
        <w:t>„Lopšelio-darželio „</w:t>
      </w:r>
      <w:r w:rsidR="000F7829">
        <w:rPr>
          <w:bCs w:val="0"/>
        </w:rPr>
        <w:t>Ž</w:t>
      </w:r>
      <w:r w:rsidR="006D1F51">
        <w:rPr>
          <w:bCs w:val="0"/>
        </w:rPr>
        <w:t>ilvitis</w:t>
      </w:r>
      <w:r w:rsidR="007F4D1F" w:rsidRPr="00370EAD">
        <w:rPr>
          <w:bCs w:val="0"/>
        </w:rPr>
        <w:t xml:space="preserve">“ modernizavimas energijos taupymo tiekėjo pagrindu“ </w:t>
      </w:r>
      <w:bookmarkEnd w:id="6"/>
      <w:r w:rsidR="007F4D1F" w:rsidRPr="00370EAD">
        <w:rPr>
          <w:bCs w:val="0"/>
        </w:rPr>
        <w:t>įgyvendinimo išvad</w:t>
      </w:r>
      <w:r w:rsidR="00D633CF" w:rsidRPr="00370EAD">
        <w:rPr>
          <w:bCs w:val="0"/>
        </w:rPr>
        <w:t>ą</w:t>
      </w:r>
      <w:r w:rsidR="007F4D1F" w:rsidRPr="00370EAD">
        <w:rPr>
          <w:bCs w:val="0"/>
        </w:rPr>
        <w:t xml:space="preserve"> dėl projekto partnerystės socialinės ekonominės naudos</w:t>
      </w:r>
      <w:r w:rsidR="00B66AD8">
        <w:rPr>
          <w:bCs w:val="0"/>
        </w:rPr>
        <w:t xml:space="preserve"> bei </w:t>
      </w:r>
      <w:r w:rsidR="00B66AD8" w:rsidRPr="00B66AD8">
        <w:rPr>
          <w:bCs w:val="0"/>
        </w:rPr>
        <w:t>Anykščių rajono savivaldybės Kontrolės ir audito tarnybos 2022 m. liepos 15 d. raštu      Nr. SD-43 (2.4. E) „Dėl tikslingumo projektus „Lopšelio-darželio „Eglutė“ modernizavimas energijos taupymo tiekėjo pagrindu“ ir „Lopšelio-darželio „Žilvitis“ modernizavimas energijos taupymo tiekėjo pagrindu“ įgyvendinti valdžios ir privataus subjekto partnerystės būdu išvados pateikimo“ pateiktą išvadą Nr. KTA-4 „Dėl tikslingumo projektus „Lopšelio-darželio „Eglutė“ modernizavimas energijos taupymo tiekėjo pagrindu“ ir „Lopšelio-darželio „Žilvitis“ modernizavimas energijos taupymo tiekėjo pagrindu“ įgyvendinti valdžios ir privataus subjekto partnerystės būdu“</w:t>
      </w:r>
      <w:r w:rsidR="00EF497E" w:rsidRPr="00370EAD">
        <w:rPr>
          <w:bCs w:val="0"/>
        </w:rPr>
        <w:t>,</w:t>
      </w:r>
      <w:r w:rsidR="0017642F" w:rsidRPr="00370EAD">
        <w:rPr>
          <w:bCs w:val="0"/>
        </w:rPr>
        <w:t xml:space="preserve"> </w:t>
      </w:r>
      <w:r w:rsidRPr="00370EAD">
        <w:rPr>
          <w:bCs w:val="0"/>
        </w:rPr>
        <w:t>Anykščių rajono savivaldybės taryba</w:t>
      </w:r>
      <w:r w:rsidR="008406A9" w:rsidRPr="00370EAD">
        <w:rPr>
          <w:bCs w:val="0"/>
        </w:rPr>
        <w:t xml:space="preserve"> </w:t>
      </w:r>
      <w:r w:rsidRPr="00370EAD">
        <w:rPr>
          <w:bCs w:val="0"/>
        </w:rPr>
        <w:t>n u s p r e n d ž i a:</w:t>
      </w:r>
    </w:p>
    <w:p w14:paraId="7D79BD88" w14:textId="0864FE46" w:rsidR="008E15A2" w:rsidRPr="00370EAD" w:rsidRDefault="00075833" w:rsidP="00075833">
      <w:pPr>
        <w:pStyle w:val="Pagrindinistekstas"/>
        <w:spacing w:line="360" w:lineRule="auto"/>
        <w:ind w:firstLine="426"/>
        <w:rPr>
          <w:bCs w:val="0"/>
        </w:rPr>
      </w:pPr>
      <w:r w:rsidRPr="00370EAD">
        <w:rPr>
          <w:bCs w:val="0"/>
        </w:rPr>
        <w:t xml:space="preserve">1. </w:t>
      </w:r>
      <w:r w:rsidR="008E15A2" w:rsidRPr="00370EAD">
        <w:t xml:space="preserve">Pritarti tikslingumui </w:t>
      </w:r>
      <w:bookmarkStart w:id="7" w:name="_Hlk107585198"/>
      <w:r w:rsidR="008E15A2" w:rsidRPr="00370EAD">
        <w:t>projektą „</w:t>
      </w:r>
      <w:r w:rsidR="008E15A2" w:rsidRPr="00370EAD">
        <w:rPr>
          <w:bCs w:val="0"/>
        </w:rPr>
        <w:t>Lopšelio-darželio „</w:t>
      </w:r>
      <w:r w:rsidR="006D1F51">
        <w:rPr>
          <w:bCs w:val="0"/>
        </w:rPr>
        <w:t>Žilvitis</w:t>
      </w:r>
      <w:r w:rsidR="008E15A2" w:rsidRPr="00370EAD">
        <w:rPr>
          <w:bCs w:val="0"/>
        </w:rPr>
        <w:t>“ modernizavimas energijos taupymo tiekėjo pagrindu“</w:t>
      </w:r>
      <w:r w:rsidR="008E15A2" w:rsidRPr="00370EAD">
        <w:t xml:space="preserve"> (toliau – Projektas) įgyvendinti viešojo ir privataus sektorių partnerystės (toliau – VPSP) būdu </w:t>
      </w:r>
      <w:bookmarkEnd w:id="7"/>
      <w:r w:rsidR="008E15A2" w:rsidRPr="00370EAD">
        <w:t>šiomis sąlygomis:</w:t>
      </w:r>
    </w:p>
    <w:p w14:paraId="727648DC" w14:textId="5DA66607" w:rsidR="008C20E1" w:rsidRPr="00370EAD" w:rsidRDefault="008C20E1" w:rsidP="00075833">
      <w:pPr>
        <w:pStyle w:val="Sraopastraipa"/>
        <w:numPr>
          <w:ilvl w:val="1"/>
          <w:numId w:val="6"/>
        </w:numPr>
        <w:tabs>
          <w:tab w:val="right" w:pos="851"/>
        </w:tabs>
        <w:spacing w:line="360" w:lineRule="auto"/>
        <w:ind w:left="0" w:firstLine="426"/>
        <w:jc w:val="both"/>
      </w:pPr>
      <w:r w:rsidRPr="00370EAD">
        <w:t>Projektą įgyvendinanti institucija –</w:t>
      </w:r>
      <w:r w:rsidR="00075833" w:rsidRPr="00370EAD">
        <w:t xml:space="preserve"> </w:t>
      </w:r>
      <w:r w:rsidRPr="00370EAD">
        <w:t xml:space="preserve">Anykščių rajono savivaldybės administracija; </w:t>
      </w:r>
    </w:p>
    <w:p w14:paraId="765170D1" w14:textId="53A4FD4C" w:rsidR="00075833" w:rsidRPr="00370EAD" w:rsidRDefault="008C20E1" w:rsidP="00075833">
      <w:pPr>
        <w:pStyle w:val="Sraopastraipa"/>
        <w:numPr>
          <w:ilvl w:val="1"/>
          <w:numId w:val="6"/>
        </w:numPr>
        <w:tabs>
          <w:tab w:val="right" w:pos="851"/>
        </w:tabs>
        <w:spacing w:line="360" w:lineRule="auto"/>
        <w:ind w:left="0" w:firstLine="426"/>
        <w:jc w:val="both"/>
      </w:pPr>
      <w:r w:rsidRPr="00370EAD">
        <w:t xml:space="preserve">Projekto tikslas – </w:t>
      </w:r>
      <w:r w:rsidR="00075833" w:rsidRPr="00370EAD">
        <w:t>pagerinti Anykščių rajono savivaldybės ikimokyklinio ugdymo paslaugų kokybę, užtikrinant energetiškai efektyvią bei higienos normų ir esminius statinio reikalavimus atitinkančią infrastruktūrą;</w:t>
      </w:r>
    </w:p>
    <w:p w14:paraId="004F9884" w14:textId="5A32BEBD" w:rsidR="00075833" w:rsidRPr="00370EAD" w:rsidRDefault="00075833" w:rsidP="001F5D9D">
      <w:pPr>
        <w:pStyle w:val="Sraopastraipa"/>
        <w:numPr>
          <w:ilvl w:val="1"/>
          <w:numId w:val="6"/>
        </w:numPr>
        <w:tabs>
          <w:tab w:val="right" w:pos="851"/>
        </w:tabs>
        <w:spacing w:line="360" w:lineRule="auto"/>
        <w:ind w:left="0" w:firstLine="426"/>
        <w:jc w:val="both"/>
      </w:pPr>
      <w:r w:rsidRPr="00370EAD">
        <w:t>Projektui taikomas VPSP būdas –</w:t>
      </w:r>
      <w:r w:rsidRPr="00370EAD">
        <w:rPr>
          <w:lang w:eastAsia="lt-LT"/>
        </w:rPr>
        <w:t xml:space="preserve"> valdžios ir privataus subjektų partnerystė </w:t>
      </w:r>
      <w:r w:rsidRPr="00370EAD">
        <w:t>(</w:t>
      </w:r>
      <w:r w:rsidR="00B05ED1" w:rsidRPr="00370EAD">
        <w:t xml:space="preserve">toliau – </w:t>
      </w:r>
      <w:r w:rsidRPr="00370EAD">
        <w:t>VžPP);</w:t>
      </w:r>
    </w:p>
    <w:p w14:paraId="0DE00D6D" w14:textId="15901D94" w:rsidR="00075833" w:rsidRPr="00370EAD" w:rsidRDefault="002D09C5" w:rsidP="001F5D9D">
      <w:pPr>
        <w:pStyle w:val="Sraopastraipa"/>
        <w:numPr>
          <w:ilvl w:val="1"/>
          <w:numId w:val="6"/>
        </w:numPr>
        <w:tabs>
          <w:tab w:val="right" w:pos="851"/>
        </w:tabs>
        <w:spacing w:line="360" w:lineRule="auto"/>
        <w:ind w:left="0" w:firstLine="426"/>
        <w:jc w:val="both"/>
      </w:pPr>
      <w:r w:rsidRPr="00370EAD">
        <w:lastRenderedPageBreak/>
        <w:t xml:space="preserve">VPSP sutarties laikotarpis – </w:t>
      </w:r>
      <w:r w:rsidRPr="00370EAD">
        <w:rPr>
          <w:lang w:eastAsia="lt-LT"/>
        </w:rPr>
        <w:t>12 metų;</w:t>
      </w:r>
    </w:p>
    <w:p w14:paraId="7A5B59AB" w14:textId="5165B5FD" w:rsidR="001F5D9D" w:rsidRPr="00370EAD" w:rsidRDefault="001F5D9D" w:rsidP="001F5D9D">
      <w:pPr>
        <w:pStyle w:val="Sraopastraipa"/>
        <w:numPr>
          <w:ilvl w:val="1"/>
          <w:numId w:val="6"/>
        </w:numPr>
        <w:tabs>
          <w:tab w:val="right" w:pos="851"/>
        </w:tabs>
        <w:spacing w:line="360" w:lineRule="auto"/>
        <w:ind w:firstLine="66"/>
        <w:jc w:val="both"/>
      </w:pPr>
      <w:r w:rsidRPr="00370EAD">
        <w:t>P</w:t>
      </w:r>
      <w:r w:rsidR="00CD2A53" w:rsidRPr="00370EAD">
        <w:t xml:space="preserve">rivačiam subjektui perduodamos vykdyti veiklos: </w:t>
      </w:r>
    </w:p>
    <w:p w14:paraId="6FDDD8C4" w14:textId="6F6EB51A" w:rsidR="00443855" w:rsidRPr="00370EAD" w:rsidRDefault="00443855" w:rsidP="00443855">
      <w:pPr>
        <w:pStyle w:val="Sraopastraipa"/>
        <w:numPr>
          <w:ilvl w:val="2"/>
          <w:numId w:val="6"/>
        </w:numPr>
        <w:spacing w:line="360" w:lineRule="auto"/>
        <w:ind w:left="993" w:hanging="567"/>
        <w:jc w:val="both"/>
      </w:pPr>
      <w:r w:rsidRPr="00370EAD">
        <w:t xml:space="preserve"> </w:t>
      </w:r>
      <w:bookmarkStart w:id="8" w:name="_Hlk108028849"/>
      <w:r w:rsidR="001F5D9D" w:rsidRPr="00370EAD">
        <w:t>Projektavimo paslaugos;</w:t>
      </w:r>
    </w:p>
    <w:p w14:paraId="6DD63162" w14:textId="2875A508" w:rsidR="00E6095C" w:rsidRPr="00370EAD" w:rsidRDefault="00443855" w:rsidP="00CE7E72">
      <w:pPr>
        <w:pStyle w:val="Sraopastraipa"/>
        <w:numPr>
          <w:ilvl w:val="2"/>
          <w:numId w:val="6"/>
        </w:numPr>
        <w:tabs>
          <w:tab w:val="left" w:pos="993"/>
          <w:tab w:val="right" w:pos="1134"/>
        </w:tabs>
        <w:spacing w:line="360" w:lineRule="auto"/>
        <w:ind w:left="0" w:firstLine="426"/>
        <w:jc w:val="both"/>
      </w:pPr>
      <w:r w:rsidRPr="00370EAD">
        <w:t xml:space="preserve"> </w:t>
      </w:r>
      <w:r w:rsidR="00E6095C" w:rsidRPr="00370EAD">
        <w:t xml:space="preserve">Rangos darbai, </w:t>
      </w:r>
      <w:r w:rsidR="00B05ED1" w:rsidRPr="00370EAD">
        <w:t xml:space="preserve">siekiant </w:t>
      </w:r>
      <w:r w:rsidR="00E6095C" w:rsidRPr="00370EAD">
        <w:t xml:space="preserve">kad pastato energinio naudingumo klasė </w:t>
      </w:r>
      <w:r w:rsidR="00B05ED1" w:rsidRPr="00370EAD">
        <w:t xml:space="preserve">po modernizavimo darbų </w:t>
      </w:r>
      <w:r w:rsidR="00E6095C" w:rsidRPr="00370EAD">
        <w:t>būtų ne žemesnė, kaip „C“</w:t>
      </w:r>
      <w:r w:rsidRPr="00370EAD">
        <w:t>;</w:t>
      </w:r>
    </w:p>
    <w:p w14:paraId="7BE47B4E" w14:textId="39AD8DC8" w:rsidR="00E6095C" w:rsidRPr="00370EAD" w:rsidRDefault="00443855" w:rsidP="00CE7E72">
      <w:pPr>
        <w:pStyle w:val="Sraopastraipa"/>
        <w:numPr>
          <w:ilvl w:val="2"/>
          <w:numId w:val="6"/>
        </w:numPr>
        <w:tabs>
          <w:tab w:val="right" w:pos="993"/>
        </w:tabs>
        <w:spacing w:line="360" w:lineRule="auto"/>
        <w:ind w:left="0" w:firstLine="426"/>
        <w:jc w:val="both"/>
      </w:pPr>
      <w:r w:rsidRPr="00370EAD">
        <w:t xml:space="preserve"> </w:t>
      </w:r>
      <w:bookmarkStart w:id="9" w:name="_Hlk108028732"/>
      <w:r w:rsidR="00B05ED1" w:rsidRPr="00370EAD">
        <w:t>Pastato m</w:t>
      </w:r>
      <w:r w:rsidRPr="00370EAD">
        <w:t xml:space="preserve">odernizuotų elementų </w:t>
      </w:r>
      <w:bookmarkEnd w:id="9"/>
      <w:r w:rsidRPr="00370EAD">
        <w:t>priežiūros paslaugos</w:t>
      </w:r>
      <w:r w:rsidR="003D3A3D" w:rsidRPr="00370EAD">
        <w:t>.</w:t>
      </w:r>
    </w:p>
    <w:bookmarkEnd w:id="8"/>
    <w:p w14:paraId="0DA63430" w14:textId="24412220" w:rsidR="00B26272" w:rsidRPr="00370EAD" w:rsidRDefault="00BF114B" w:rsidP="00EF425C">
      <w:pPr>
        <w:pStyle w:val="Sraopastraipa"/>
        <w:numPr>
          <w:ilvl w:val="1"/>
          <w:numId w:val="6"/>
        </w:numPr>
        <w:tabs>
          <w:tab w:val="right" w:pos="426"/>
          <w:tab w:val="left" w:pos="851"/>
        </w:tabs>
        <w:spacing w:line="360" w:lineRule="auto"/>
        <w:ind w:left="0" w:firstLine="426"/>
        <w:jc w:val="both"/>
      </w:pPr>
      <w:r w:rsidRPr="00370EAD">
        <w:t>D</w:t>
      </w:r>
      <w:r w:rsidR="00B26272" w:rsidRPr="00370EAD">
        <w:t>idžiausi savivaldybės turtiniai įsipareigojimai privačiam subjektui</w:t>
      </w:r>
      <w:r w:rsidR="008115E1" w:rsidRPr="00370EAD">
        <w:t xml:space="preserve">, kurie apskaičiuojami </w:t>
      </w:r>
      <w:r w:rsidR="003E5E90" w:rsidRPr="00370EAD">
        <w:t xml:space="preserve">grynąja dabartine </w:t>
      </w:r>
      <w:r w:rsidR="008115E1" w:rsidRPr="00370EAD">
        <w:t>verte</w:t>
      </w:r>
      <w:r w:rsidR="003E5E90" w:rsidRPr="00370EAD">
        <w:t xml:space="preserve"> (toliau – GDV), </w:t>
      </w:r>
      <w:r w:rsidR="008115E1" w:rsidRPr="00370EAD">
        <w:t>įvertinant investicijų projekto rizikos vertę</w:t>
      </w:r>
      <w:r w:rsidR="002A6FE9" w:rsidRPr="00370EAD">
        <w:t xml:space="preserve"> (</w:t>
      </w:r>
      <w:r w:rsidR="002A6FE9" w:rsidRPr="00370EAD">
        <w:rPr>
          <w:i/>
        </w:rPr>
        <w:t>privačiam subjektui perduodamų veiklų vykdymo išlaidos</w:t>
      </w:r>
      <w:r w:rsidR="003C7765" w:rsidRPr="00370EAD">
        <w:rPr>
          <w:i/>
        </w:rPr>
        <w:t>,</w:t>
      </w:r>
      <w:r w:rsidR="002A6FE9" w:rsidRPr="00370EAD">
        <w:rPr>
          <w:i/>
        </w:rPr>
        <w:t xml:space="preserve"> kartu su šių veiklų vykdymu susijusi</w:t>
      </w:r>
      <w:r w:rsidR="003C7765" w:rsidRPr="00370EAD">
        <w:rPr>
          <w:i/>
        </w:rPr>
        <w:t>omis</w:t>
      </w:r>
      <w:r w:rsidR="002A6FE9" w:rsidRPr="00370EAD">
        <w:rPr>
          <w:i/>
        </w:rPr>
        <w:t xml:space="preserve"> rizik</w:t>
      </w:r>
      <w:r w:rsidR="003C7765" w:rsidRPr="00370EAD">
        <w:rPr>
          <w:i/>
        </w:rPr>
        <w:t>omis</w:t>
      </w:r>
      <w:r w:rsidR="003E5E90" w:rsidRPr="00370EAD">
        <w:rPr>
          <w:rFonts w:ascii="Arial" w:hAnsi="Arial" w:cs="Arial"/>
          <w:i/>
          <w:sz w:val="20"/>
          <w:szCs w:val="20"/>
        </w:rPr>
        <w:t xml:space="preserve"> </w:t>
      </w:r>
      <w:r w:rsidR="00B26272" w:rsidRPr="00370EAD">
        <w:t>–</w:t>
      </w:r>
      <w:r w:rsidR="008115E1" w:rsidRPr="00370EAD">
        <w:t xml:space="preserve"> </w:t>
      </w:r>
      <w:r w:rsidR="00F03014" w:rsidRPr="00F03014">
        <w:t>2 482</w:t>
      </w:r>
      <w:r w:rsidR="00F03014">
        <w:t> </w:t>
      </w:r>
      <w:r w:rsidR="00F03014" w:rsidRPr="00F03014">
        <w:t>009</w:t>
      </w:r>
      <w:r w:rsidR="00F03014">
        <w:t xml:space="preserve">,00 </w:t>
      </w:r>
      <w:r w:rsidR="00B26272" w:rsidRPr="00370EAD">
        <w:t>Eur  (</w:t>
      </w:r>
      <w:r w:rsidR="00F03014">
        <w:t xml:space="preserve">du milijonai keturi </w:t>
      </w:r>
      <w:r w:rsidR="00B26272" w:rsidRPr="00370EAD">
        <w:t xml:space="preserve">šimtai </w:t>
      </w:r>
      <w:r w:rsidR="00F03014">
        <w:t xml:space="preserve">aštuoniasdešimt du </w:t>
      </w:r>
      <w:r w:rsidR="00F03014" w:rsidRPr="00370EAD">
        <w:t>tūkstanč</w:t>
      </w:r>
      <w:r w:rsidR="00F03014">
        <w:t>iai</w:t>
      </w:r>
      <w:r w:rsidRPr="00370EAD">
        <w:t xml:space="preserve"> </w:t>
      </w:r>
      <w:r w:rsidR="00F03014">
        <w:t xml:space="preserve">devyni </w:t>
      </w:r>
      <w:r w:rsidR="00B26272" w:rsidRPr="00370EAD">
        <w:t>eur</w:t>
      </w:r>
      <w:r w:rsidR="00733129" w:rsidRPr="00370EAD">
        <w:t>ai</w:t>
      </w:r>
      <w:r w:rsidR="00B26272" w:rsidRPr="00370EAD">
        <w:t>), įskaitant pridėtinės vertės mokestį.</w:t>
      </w:r>
      <w:r w:rsidR="007C521D" w:rsidRPr="00370EAD">
        <w:t xml:space="preserve"> </w:t>
      </w:r>
    </w:p>
    <w:p w14:paraId="149849D6" w14:textId="0E6894B4" w:rsidR="00CE5DDB" w:rsidRPr="00370EAD" w:rsidRDefault="00CD2D48" w:rsidP="00CE5DDB">
      <w:pPr>
        <w:pStyle w:val="Pagrindinistekstas"/>
        <w:spacing w:line="360" w:lineRule="auto"/>
        <w:rPr>
          <w:bCs w:val="0"/>
        </w:rPr>
      </w:pPr>
      <w:r w:rsidRPr="00370EAD">
        <w:rPr>
          <w:bCs w:val="0"/>
        </w:rPr>
        <w:t xml:space="preserve">  </w:t>
      </w:r>
      <w:r w:rsidR="00F07EB7" w:rsidRPr="00370EAD">
        <w:rPr>
          <w:bCs w:val="0"/>
        </w:rPr>
        <w:t xml:space="preserve">    </w:t>
      </w:r>
      <w:r w:rsidRPr="00370EAD">
        <w:rPr>
          <w:bCs w:val="0"/>
        </w:rPr>
        <w:t xml:space="preserve"> </w:t>
      </w:r>
      <w:r w:rsidR="00F07EB7" w:rsidRPr="00370EAD">
        <w:rPr>
          <w:bCs w:val="0"/>
        </w:rPr>
        <w:t xml:space="preserve">2. </w:t>
      </w:r>
      <w:r w:rsidR="00EF425C" w:rsidRPr="00370EAD">
        <w:rPr>
          <w:bCs w:val="0"/>
          <w:szCs w:val="24"/>
        </w:rPr>
        <w:t>Įgalioti Anykščių rajono savivaldybės administracijos direktorių pasirašyti VPSP sutartį su privačiu subjektu, konkurso laimėtoju, ir atlikti kitus būtinus veiksmus, susijusius su Projekto įgyvendinimu.</w:t>
      </w:r>
    </w:p>
    <w:p w14:paraId="3155620C" w14:textId="77777777" w:rsidR="00CE5DDB" w:rsidRPr="00370EAD" w:rsidRDefault="00CE5DDB" w:rsidP="00D12B44">
      <w:pPr>
        <w:pStyle w:val="Pagrindinistekstas"/>
        <w:spacing w:line="360" w:lineRule="auto"/>
        <w:rPr>
          <w:bCs w:val="0"/>
        </w:rPr>
      </w:pPr>
      <w:r w:rsidRPr="00370EAD">
        <w:rPr>
          <w:szCs w:val="24"/>
        </w:rP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39F2EE4" w14:textId="77777777" w:rsidR="00D12B44" w:rsidRPr="00370EAD" w:rsidRDefault="00D12B44" w:rsidP="00D12B44">
      <w:pPr>
        <w:pStyle w:val="Pagrindinistekstas"/>
        <w:spacing w:line="360" w:lineRule="auto"/>
        <w:rPr>
          <w:bCs w:val="0"/>
        </w:rPr>
      </w:pPr>
      <w:r w:rsidRPr="00370EAD">
        <w:t xml:space="preserve">    </w:t>
      </w:r>
    </w:p>
    <w:p w14:paraId="7CD6B412" w14:textId="77777777" w:rsidR="008E1262" w:rsidRPr="00370EAD" w:rsidRDefault="00AA7F59" w:rsidP="008E1262">
      <w:pPr>
        <w:overflowPunct w:val="0"/>
        <w:autoSpaceDE w:val="0"/>
        <w:autoSpaceDN w:val="0"/>
        <w:adjustRightInd w:val="0"/>
      </w:pPr>
      <w:r w:rsidRPr="00370EAD">
        <w:t>Meras</w:t>
      </w:r>
      <w:r w:rsidR="008E1262" w:rsidRPr="00370EAD">
        <w:t xml:space="preserve">                                                                                        </w:t>
      </w:r>
      <w:r w:rsidR="00507B16" w:rsidRPr="00370EAD">
        <w:t xml:space="preserve">                        </w:t>
      </w:r>
      <w:r w:rsidRPr="00370EAD">
        <w:t xml:space="preserve">     </w:t>
      </w:r>
      <w:r w:rsidR="00CD2D48" w:rsidRPr="00370EAD">
        <w:t xml:space="preserve">  </w:t>
      </w:r>
      <w:r w:rsidRPr="00370EAD">
        <w:t>Sigutis Obelevičius</w:t>
      </w:r>
    </w:p>
    <w:p w14:paraId="53C70F2C" w14:textId="77777777" w:rsidR="0041678F" w:rsidRPr="00370EAD" w:rsidRDefault="0041678F" w:rsidP="0041678F">
      <w:pPr>
        <w:overflowPunct w:val="0"/>
        <w:autoSpaceDE w:val="0"/>
        <w:autoSpaceDN w:val="0"/>
        <w:adjustRightInd w:val="0"/>
      </w:pPr>
      <w:r w:rsidRPr="00370EAD">
        <w:t xml:space="preserve">                                                                                    </w:t>
      </w:r>
      <w:r w:rsidR="00F07EB7" w:rsidRPr="00370EAD">
        <w:t xml:space="preserve">     </w:t>
      </w:r>
      <w:r w:rsidR="008E1262" w:rsidRPr="00370EAD">
        <w:t xml:space="preserve">                               </w:t>
      </w:r>
      <w:r w:rsidRPr="00370EAD">
        <w:t xml:space="preserve">                                                                                                                                  </w:t>
      </w:r>
      <w:r w:rsidRPr="00370EAD">
        <w:tab/>
      </w:r>
      <w:r w:rsidRPr="00370EAD">
        <w:tab/>
      </w:r>
      <w:r w:rsidRPr="00370EAD">
        <w:tab/>
      </w:r>
      <w:r w:rsidRPr="00370EAD">
        <w:tab/>
      </w:r>
      <w:r w:rsidRPr="00370EAD">
        <w:tab/>
        <w:t xml:space="preserve">                   </w:t>
      </w:r>
    </w:p>
    <w:p w14:paraId="169DF5E9" w14:textId="77777777" w:rsidR="00D12B44" w:rsidRPr="00370EAD" w:rsidRDefault="00D12B44" w:rsidP="00D12B44">
      <w:pPr>
        <w:pStyle w:val="Pagrindinistekstas"/>
        <w:spacing w:line="360" w:lineRule="auto"/>
      </w:pPr>
    </w:p>
    <w:p w14:paraId="44EFA6D7" w14:textId="77777777" w:rsidR="00D12B44" w:rsidRPr="00370EAD" w:rsidRDefault="00D12B44" w:rsidP="00D12B44">
      <w:pPr>
        <w:pStyle w:val="Pagrindinistekstas"/>
        <w:spacing w:line="360" w:lineRule="auto"/>
      </w:pPr>
    </w:p>
    <w:p w14:paraId="38E04C9D" w14:textId="77777777" w:rsidR="00D12B44" w:rsidRPr="00370EAD" w:rsidRDefault="00D12B44" w:rsidP="00D12B44">
      <w:pPr>
        <w:pStyle w:val="Pagrindinistekstas"/>
        <w:spacing w:line="360" w:lineRule="auto"/>
      </w:pPr>
    </w:p>
    <w:p w14:paraId="0FE7F9F5" w14:textId="77777777" w:rsidR="00D12B44" w:rsidRPr="00370EAD" w:rsidRDefault="00D12B44" w:rsidP="00D12B44">
      <w:pPr>
        <w:pStyle w:val="Pagrindinistekstas"/>
        <w:spacing w:line="360" w:lineRule="auto"/>
      </w:pPr>
    </w:p>
    <w:p w14:paraId="516CD417" w14:textId="77777777" w:rsidR="00D12B44" w:rsidRDefault="00D12B44" w:rsidP="00D12B44">
      <w:pPr>
        <w:pStyle w:val="Pagrindinistekstas"/>
        <w:spacing w:line="360" w:lineRule="auto"/>
      </w:pPr>
    </w:p>
    <w:p w14:paraId="57115703" w14:textId="77777777" w:rsidR="00D12B44" w:rsidRDefault="00D12B44" w:rsidP="00D12B44">
      <w:pPr>
        <w:pStyle w:val="Pagrindinistekstas"/>
        <w:spacing w:line="360" w:lineRule="auto"/>
      </w:pPr>
    </w:p>
    <w:bookmarkEnd w:id="1"/>
    <w:p w14:paraId="4F43F411" w14:textId="77777777" w:rsidR="00D12B44" w:rsidRDefault="00D12B44" w:rsidP="00D12B44">
      <w:pPr>
        <w:pStyle w:val="Pagrindinistekstas"/>
        <w:spacing w:line="360" w:lineRule="auto"/>
      </w:pPr>
    </w:p>
    <w:p w14:paraId="72E2C54A" w14:textId="21A1B7C1" w:rsidR="00507B16" w:rsidRDefault="00507B16" w:rsidP="00047929"/>
    <w:p w14:paraId="54133ABB" w14:textId="00C10D0D" w:rsidR="00B66AD8" w:rsidRDefault="00B66AD8" w:rsidP="00047929"/>
    <w:p w14:paraId="091E5B88" w14:textId="77777777" w:rsidR="00B66AD8" w:rsidRDefault="00B66AD8" w:rsidP="00047929"/>
    <w:p w14:paraId="00B79548" w14:textId="77777777" w:rsidR="00301571" w:rsidRDefault="00301571" w:rsidP="00047929"/>
    <w:p w14:paraId="54F94645" w14:textId="4010D167" w:rsidR="00EF425C" w:rsidRDefault="00904D13" w:rsidP="00EF425C">
      <w:pPr>
        <w:overflowPunct w:val="0"/>
        <w:autoSpaceDE w:val="0"/>
        <w:autoSpaceDN w:val="0"/>
        <w:adjustRightInd w:val="0"/>
        <w:jc w:val="center"/>
        <w:rPr>
          <w:b/>
          <w:caps/>
        </w:rPr>
      </w:pPr>
      <w:r>
        <w:rPr>
          <w:b/>
          <w:caps/>
        </w:rPr>
        <w:lastRenderedPageBreak/>
        <w:t>TARYBOS SPRENDIMO „</w:t>
      </w:r>
      <w:r w:rsidR="00EF425C">
        <w:rPr>
          <w:b/>
          <w:caps/>
        </w:rPr>
        <w:t xml:space="preserve">dėl </w:t>
      </w:r>
      <w:r w:rsidR="00EF425C" w:rsidRPr="00796A55">
        <w:rPr>
          <w:b/>
          <w:caps/>
        </w:rPr>
        <w:t>tikslingumo projektą „Lopšelio-darželio „</w:t>
      </w:r>
      <w:r w:rsidR="000F7829">
        <w:rPr>
          <w:b/>
          <w:caps/>
        </w:rPr>
        <w:t>žilvitis</w:t>
      </w:r>
      <w:r w:rsidR="00EF425C" w:rsidRPr="00796A55">
        <w:rPr>
          <w:b/>
          <w:caps/>
        </w:rPr>
        <w:t>“ modernizavimas energijos</w:t>
      </w:r>
      <w:r w:rsidR="00EF425C">
        <w:rPr>
          <w:b/>
          <w:caps/>
        </w:rPr>
        <w:t xml:space="preserve"> </w:t>
      </w:r>
      <w:r w:rsidR="00EF425C" w:rsidRPr="00796A55">
        <w:rPr>
          <w:b/>
          <w:caps/>
        </w:rPr>
        <w:t>taupymo tiekėjo pagrindu“ įgyvendinti viešojo ir privataus sektorių partnerystės būdu</w:t>
      </w:r>
      <w:r>
        <w:rPr>
          <w:b/>
          <w:caps/>
        </w:rPr>
        <w:t>“</w:t>
      </w:r>
    </w:p>
    <w:p w14:paraId="7417F816" w14:textId="03167C27" w:rsidR="00E872D7" w:rsidRPr="00D832AE" w:rsidRDefault="00E872D7" w:rsidP="00396CE0">
      <w:pPr>
        <w:overflowPunct w:val="0"/>
        <w:autoSpaceDE w:val="0"/>
        <w:autoSpaceDN w:val="0"/>
        <w:adjustRightInd w:val="0"/>
        <w:jc w:val="center"/>
        <w:rPr>
          <w:b/>
          <w:caps/>
        </w:rPr>
      </w:pPr>
      <w:r w:rsidRPr="00180B27">
        <w:rPr>
          <w:b/>
        </w:rPr>
        <w:t xml:space="preserve">PROJEKTO </w:t>
      </w:r>
      <w:r>
        <w:rPr>
          <w:b/>
        </w:rPr>
        <w:t>AIŠKINAMASIS RAŠTAS</w:t>
      </w:r>
    </w:p>
    <w:p w14:paraId="56954E77" w14:textId="77777777" w:rsidR="00E872D7" w:rsidRDefault="00E872D7" w:rsidP="00E872D7">
      <w:pPr>
        <w:ind w:firstLine="720"/>
        <w:jc w:val="both"/>
        <w:rPr>
          <w:b/>
        </w:rPr>
      </w:pPr>
    </w:p>
    <w:p w14:paraId="38F0096B" w14:textId="77777777" w:rsidR="00E872D7" w:rsidRDefault="00E872D7" w:rsidP="00E872D7">
      <w:pPr>
        <w:tabs>
          <w:tab w:val="left" w:pos="993"/>
        </w:tabs>
        <w:jc w:val="both"/>
        <w:rPr>
          <w:b/>
        </w:rPr>
      </w:pPr>
      <w:r>
        <w:rPr>
          <w:b/>
        </w:rPr>
        <w:t xml:space="preserve">1. </w:t>
      </w:r>
      <w:r w:rsidRPr="00BD6314">
        <w:rPr>
          <w:b/>
        </w:rPr>
        <w:t>Sprendimo projekto tikslai ir uždaviniai:</w:t>
      </w:r>
    </w:p>
    <w:p w14:paraId="0E1E4078" w14:textId="77777777" w:rsidR="007B63BD" w:rsidRDefault="007B63BD" w:rsidP="007B63BD">
      <w:pPr>
        <w:tabs>
          <w:tab w:val="left" w:pos="540"/>
          <w:tab w:val="right" w:pos="1440"/>
        </w:tabs>
        <w:spacing w:line="360" w:lineRule="auto"/>
        <w:jc w:val="both"/>
        <w:rPr>
          <w:b/>
        </w:rPr>
      </w:pPr>
    </w:p>
    <w:p w14:paraId="2268FFB0" w14:textId="2221B0AE" w:rsidR="00F67B64" w:rsidRPr="00370EAD" w:rsidRDefault="007B63BD" w:rsidP="007B63BD">
      <w:pPr>
        <w:tabs>
          <w:tab w:val="left" w:pos="540"/>
          <w:tab w:val="right" w:pos="1440"/>
        </w:tabs>
        <w:spacing w:line="360" w:lineRule="auto"/>
        <w:jc w:val="both"/>
      </w:pPr>
      <w:r>
        <w:rPr>
          <w:b/>
        </w:rPr>
        <w:tab/>
      </w:r>
      <w:r w:rsidRPr="00370EAD">
        <w:t>Sprendimo projekto tikslas – gauti pritarimą projektą „Lopšelio-darželio „</w:t>
      </w:r>
      <w:r w:rsidR="000F7829">
        <w:t>Žilvitis</w:t>
      </w:r>
      <w:r w:rsidRPr="00370EAD">
        <w:t>“ modernizavimas energijos taupymo tiekėjo pagrindu“ (toliau – Projektas) įgyvendinti viešojo ir privataus sektorių partnerystės (toliau – VPSP) būdu bei numatyti sąlygas, kuriomis šis Projektas b</w:t>
      </w:r>
      <w:r w:rsidR="0056638B" w:rsidRPr="00370EAD">
        <w:t>ūtų</w:t>
      </w:r>
      <w:r w:rsidRPr="00370EAD">
        <w:t xml:space="preserve"> įgyvendinamas. Sprendimo projekto turinį apibrėžia Viešojo ir privataus sektorių partnerystės projektų rengimo ir įgyvendinimo taisyklės (toliau – Taisyklės), patvirtintos Lietuvos Respublikos Vyriausybės 2009 m. lapkričio 11 d. nutarimu Nr. 1480. </w:t>
      </w:r>
      <w:r w:rsidR="00C21972">
        <w:t xml:space="preserve">Taisyklių </w:t>
      </w:r>
      <w:r w:rsidR="00C21972" w:rsidRPr="00C21972">
        <w:t>28 p</w:t>
      </w:r>
      <w:r w:rsidR="00C21972">
        <w:t>. nustatyta, kad v</w:t>
      </w:r>
      <w:r w:rsidR="00C21972" w:rsidRPr="00C21972">
        <w:t xml:space="preserve">ietos valdžios partnerystės projektą įgyvendinanti institucija, gavusi CPVA išvadą, per 30 dienų nuo CPVA išvados gavimo </w:t>
      </w:r>
      <w:r w:rsidR="00C21972">
        <w:t>(</w:t>
      </w:r>
      <w:r w:rsidR="00C21972" w:rsidRPr="00C21972">
        <w:rPr>
          <w:i/>
          <w:iCs/>
        </w:rPr>
        <w:t>VšĮ Centrinės projektų valdymo agentūros išvada dėl projekto partnerystės socialinės ekonominės naudos (toliau – CPVA išvada) gauta 2022 m. birželio 27 d. raštu Nr. 2022/2-3039 „Dėl investicijų projektų vertinimo“)</w:t>
      </w:r>
      <w:r w:rsidR="00C21972">
        <w:t xml:space="preserve"> </w:t>
      </w:r>
      <w:r w:rsidR="00C21972" w:rsidRPr="00C21972">
        <w:t xml:space="preserve">parengia sprendimo dėl partnerystės projekto įgyvendinimo tikslingumo projektą ir kartu su CPVA išvada </w:t>
      </w:r>
      <w:r w:rsidR="00C21972">
        <w:t xml:space="preserve"> (</w:t>
      </w:r>
      <w:r w:rsidR="00C21972" w:rsidRPr="00C21972">
        <w:rPr>
          <w:i/>
          <w:iCs/>
        </w:rPr>
        <w:t>pridedama</w:t>
      </w:r>
      <w:r w:rsidR="00C21972">
        <w:t xml:space="preserve">) </w:t>
      </w:r>
      <w:r w:rsidR="00C21972" w:rsidRPr="00C21972">
        <w:t xml:space="preserve">bei partnerystės klausimynu </w:t>
      </w:r>
      <w:r w:rsidR="00C21972">
        <w:t>(</w:t>
      </w:r>
      <w:r w:rsidR="00C21972" w:rsidRPr="002B703C">
        <w:rPr>
          <w:i/>
          <w:iCs/>
        </w:rPr>
        <w:t>pridedama</w:t>
      </w:r>
      <w:r w:rsidR="00C21972">
        <w:t xml:space="preserve">) </w:t>
      </w:r>
      <w:r w:rsidR="00C21972" w:rsidRPr="00C21972">
        <w:t>teikia jį savivaldybės tarybai.</w:t>
      </w:r>
      <w:r w:rsidR="00C21972">
        <w:t xml:space="preserve"> Be kita ko, </w:t>
      </w:r>
      <w:r w:rsidR="00C21972" w:rsidRPr="00C21972">
        <w:t>Taisyklių 28 p.</w:t>
      </w:r>
      <w:r w:rsidR="00C21972">
        <w:t xml:space="preserve"> numatyta, kad </w:t>
      </w:r>
      <w:r w:rsidR="00F67B64" w:rsidRPr="00370EAD">
        <w:t>sprendimo dėl partnerystės projekto įgyvendinimo tikslingumo projekte pateikiami Taisyklių 20.1</w:t>
      </w:r>
      <w:bookmarkStart w:id="10" w:name="_Hlk108079887"/>
      <w:r w:rsidR="00F67B64" w:rsidRPr="00370EAD">
        <w:t>–</w:t>
      </w:r>
      <w:bookmarkEnd w:id="10"/>
      <w:r w:rsidR="00F67B64" w:rsidRPr="00370EAD">
        <w:t>20.8 papunkčiuose nurodyti duomenys</w:t>
      </w:r>
      <w:r w:rsidR="003E5E90" w:rsidRPr="00370EAD">
        <w:t xml:space="preserve"> (</w:t>
      </w:r>
      <w:r w:rsidR="00F67B64" w:rsidRPr="00370EAD">
        <w:rPr>
          <w:i/>
          <w:iCs/>
        </w:rPr>
        <w:t xml:space="preserve">atitinka sprendimo projekto 1.1.–1.6. papunkčiuose </w:t>
      </w:r>
      <w:r w:rsidR="003E5E90" w:rsidRPr="00370EAD">
        <w:rPr>
          <w:i/>
          <w:iCs/>
        </w:rPr>
        <w:t xml:space="preserve">išdėstomas </w:t>
      </w:r>
      <w:r w:rsidR="00F67B64" w:rsidRPr="00370EAD">
        <w:rPr>
          <w:i/>
          <w:iCs/>
        </w:rPr>
        <w:t>VPSP sąlygas</w:t>
      </w:r>
      <w:r w:rsidR="003E5E90" w:rsidRPr="00370EAD">
        <w:t>)</w:t>
      </w:r>
      <w:r w:rsidR="00F67B64" w:rsidRPr="00370EAD">
        <w:t>.</w:t>
      </w:r>
    </w:p>
    <w:p w14:paraId="7C93CBF6" w14:textId="00D51212" w:rsidR="007B63BD" w:rsidRPr="00370EAD" w:rsidRDefault="007B63BD" w:rsidP="007B63BD">
      <w:pPr>
        <w:tabs>
          <w:tab w:val="left" w:pos="540"/>
          <w:tab w:val="right" w:pos="1440"/>
        </w:tabs>
        <w:spacing w:line="360" w:lineRule="auto"/>
        <w:jc w:val="both"/>
      </w:pPr>
      <w:r w:rsidRPr="00370EAD">
        <w:tab/>
      </w:r>
      <w:r w:rsidR="00F67B64" w:rsidRPr="00370EAD">
        <w:t>Reikia pažymėti, kad t</w:t>
      </w:r>
      <w:r w:rsidRPr="00370EAD">
        <w:t>eikiamo svarstyti sprendimo projekto pagrindas</w:t>
      </w:r>
      <w:r w:rsidR="00906A32" w:rsidRPr="00370EAD">
        <w:t xml:space="preserve"> </w:t>
      </w:r>
      <w:r w:rsidR="003C7765" w:rsidRPr="00370EAD">
        <w:t xml:space="preserve">pagal </w:t>
      </w:r>
      <w:r w:rsidR="003F7B88" w:rsidRPr="00370EAD">
        <w:t>2021</w:t>
      </w:r>
      <w:r w:rsidR="004D004D" w:rsidRPr="00370EAD">
        <w:t xml:space="preserve"> m. gegužės </w:t>
      </w:r>
      <w:r w:rsidR="003F7B88" w:rsidRPr="00370EAD">
        <w:t>24</w:t>
      </w:r>
      <w:r w:rsidR="004D004D" w:rsidRPr="00370EAD">
        <w:t xml:space="preserve"> d.</w:t>
      </w:r>
      <w:r w:rsidR="003F7B88" w:rsidRPr="00370EAD">
        <w:t xml:space="preserve"> Susitarimą Dėl techninės pagalbos teikimo Nr. 6-382</w:t>
      </w:r>
      <w:r w:rsidR="004D004D" w:rsidRPr="00370EAD">
        <w:t>, sudarytą</w:t>
      </w:r>
      <w:r w:rsidR="00AC6EC9" w:rsidRPr="00370EAD">
        <w:t xml:space="preserve"> </w:t>
      </w:r>
      <w:r w:rsidR="003F7B88" w:rsidRPr="00370EAD">
        <w:t xml:space="preserve">tarp </w:t>
      </w:r>
      <w:r w:rsidR="0056638B" w:rsidRPr="00370EAD">
        <w:t>Energetikos ministerijos</w:t>
      </w:r>
      <w:r w:rsidR="003F7B88" w:rsidRPr="00370EAD">
        <w:t xml:space="preserve">, Anykščių rajono savivaldybės administracijos ir </w:t>
      </w:r>
      <w:r w:rsidR="00B103B0" w:rsidRPr="00370EAD">
        <w:t xml:space="preserve">jungtinės veiklos sutarties pagrindu veikiančių UAB „KPMG Baltics“, advokatų kontora Glimstedt Bernotas ir partneriai ir UAB „Ekotermija“ (toliau – Konsultantas), </w:t>
      </w:r>
      <w:r w:rsidR="00AC250A" w:rsidRPr="00370EAD">
        <w:t>pasinaudojant Konsultanto teikiamomis neatlygintinomis paslaugomis</w:t>
      </w:r>
      <w:r w:rsidR="004D004D" w:rsidRPr="00370EAD">
        <w:t xml:space="preserve">, </w:t>
      </w:r>
      <w:r w:rsidR="00CE6DDF" w:rsidRPr="00370EAD">
        <w:t>parengtas investicijų projektas „Lopšelio-darželio „</w:t>
      </w:r>
      <w:r w:rsidR="000F7829">
        <w:t>Žilvitis</w:t>
      </w:r>
      <w:r w:rsidR="00CE6DDF" w:rsidRPr="00370EAD">
        <w:t xml:space="preserve">“ modernizavimas energijos taupymo tiekėjo pagrindu“ (toliau – IP), kuriam </w:t>
      </w:r>
      <w:r w:rsidR="00CC2608">
        <w:t xml:space="preserve">atitinkamai ir gauta aukščiau paminėta </w:t>
      </w:r>
      <w:r w:rsidR="0056638B" w:rsidRPr="00370EAD">
        <w:t>CPVA išvada.</w:t>
      </w:r>
    </w:p>
    <w:p w14:paraId="47D44997" w14:textId="1C63B1E8" w:rsidR="001F0F2E" w:rsidRDefault="000710E9" w:rsidP="00B476F1">
      <w:pPr>
        <w:tabs>
          <w:tab w:val="left" w:pos="540"/>
          <w:tab w:val="right" w:pos="1440"/>
        </w:tabs>
        <w:spacing w:line="360" w:lineRule="auto"/>
        <w:jc w:val="both"/>
      </w:pPr>
      <w:r>
        <w:tab/>
      </w:r>
      <w:r w:rsidRPr="00370EAD">
        <w:t xml:space="preserve">Tiek Konsultanto parengtame IP, tiek CPVA išvadoje nurodyta projektu sprendžiama problema </w:t>
      </w:r>
      <w:r w:rsidR="006533CC" w:rsidRPr="00370EAD">
        <w:t>– pasenusi ir neefektyvi lopšelio-darželio „</w:t>
      </w:r>
      <w:r w:rsidR="000F7829">
        <w:t>Žilvitis</w:t>
      </w:r>
      <w:r w:rsidR="006533CC" w:rsidRPr="00370EAD">
        <w:t>“ inžinerinių sistemų ir energinių savybių  būklė.</w:t>
      </w:r>
      <w:r w:rsidR="00122CF1" w:rsidRPr="00370EAD">
        <w:t xml:space="preserve"> </w:t>
      </w:r>
      <w:r w:rsidR="003E5E90" w:rsidRPr="00370EAD">
        <w:t xml:space="preserve">Minėta problema nustatyta </w:t>
      </w:r>
      <w:r w:rsidR="004D004D" w:rsidRPr="00370EAD">
        <w:t xml:space="preserve">detaliai </w:t>
      </w:r>
      <w:r w:rsidR="00637EE8" w:rsidRPr="00370EAD">
        <w:t xml:space="preserve">įvertinant </w:t>
      </w:r>
      <w:r w:rsidR="00122CF1" w:rsidRPr="00370EAD">
        <w:t>esamą pastato atitvarų ir statinio inžinerinių sistemų būklę</w:t>
      </w:r>
      <w:r w:rsidR="00637EE8" w:rsidRPr="00370EAD">
        <w:t xml:space="preserve"> bei atitinkamai</w:t>
      </w:r>
      <w:r w:rsidR="00122CF1" w:rsidRPr="00370EAD">
        <w:t xml:space="preserve"> nustat</w:t>
      </w:r>
      <w:r w:rsidR="00637EE8" w:rsidRPr="00370EAD">
        <w:t xml:space="preserve">ant </w:t>
      </w:r>
      <w:r w:rsidR="00122CF1" w:rsidRPr="00370EAD">
        <w:t>veiksnius</w:t>
      </w:r>
      <w:r w:rsidR="00906A32" w:rsidRPr="00370EAD">
        <w:t>,</w:t>
      </w:r>
      <w:r w:rsidR="00122CF1" w:rsidRPr="00370EAD">
        <w:t xml:space="preserve"> lemiančius </w:t>
      </w:r>
      <w:r w:rsidR="00637EE8" w:rsidRPr="00370EAD">
        <w:t xml:space="preserve">didesnes nei turėtų būti </w:t>
      </w:r>
      <w:r w:rsidR="00122CF1" w:rsidRPr="00370EAD">
        <w:t>energijos ir šalto vandens sąnaudas</w:t>
      </w:r>
      <w:r w:rsidR="00637EE8" w:rsidRPr="00370EAD">
        <w:t xml:space="preserve">. Šiuo tikslu, siekiant </w:t>
      </w:r>
      <w:r w:rsidR="00122CF1" w:rsidRPr="00370EAD">
        <w:t xml:space="preserve">parinkti tinkamas </w:t>
      </w:r>
      <w:r w:rsidR="004D004D" w:rsidRPr="00370EAD">
        <w:t xml:space="preserve">optimalias </w:t>
      </w:r>
      <w:r w:rsidR="00122CF1" w:rsidRPr="00370EAD">
        <w:t xml:space="preserve">priemones, kurių įgyvendinimas leistų sumažinti ne tik pastato energijos ir šalto vandens sąnaudas, bet ir pagerinti komfortines sąlygas, padidinti pastato ar atskirų jo dalių gyvavimo trukmę – IP rengimo metu papildomai parengtas </w:t>
      </w:r>
      <w:r w:rsidR="00511775" w:rsidRPr="00370EAD">
        <w:t>išsamus Anykščių vaikų lopšelio-darželio „</w:t>
      </w:r>
      <w:r w:rsidR="000F7829">
        <w:t>Žilvitis</w:t>
      </w:r>
      <w:r w:rsidR="00511775" w:rsidRPr="00370EAD">
        <w:t>“ energijos vartojimo auditas</w:t>
      </w:r>
      <w:r w:rsidR="001F0F2E" w:rsidRPr="00370EAD">
        <w:t xml:space="preserve"> (toliau – Pastato EVA).</w:t>
      </w:r>
      <w:r w:rsidR="00AC250A" w:rsidRPr="00370EAD">
        <w:t xml:space="preserve"> </w:t>
      </w:r>
      <w:r w:rsidR="001F0F2E" w:rsidRPr="00370EAD">
        <w:t xml:space="preserve">Pastato EVA rengimo metu </w:t>
      </w:r>
      <w:r w:rsidR="00511775" w:rsidRPr="00370EAD">
        <w:t xml:space="preserve">parinktas optimalus </w:t>
      </w:r>
      <w:r w:rsidR="00AC250A" w:rsidRPr="00370EAD">
        <w:t>e</w:t>
      </w:r>
      <w:r w:rsidR="00511775" w:rsidRPr="00370EAD">
        <w:t xml:space="preserve">nergijos taupymo priemonių paketas, </w:t>
      </w:r>
      <w:r w:rsidR="00511775" w:rsidRPr="00370EAD">
        <w:lastRenderedPageBreak/>
        <w:t>leis</w:t>
      </w:r>
      <w:r w:rsidR="004D004D" w:rsidRPr="00370EAD">
        <w:t>iantis</w:t>
      </w:r>
      <w:r w:rsidR="00511775" w:rsidRPr="00370EAD">
        <w:t xml:space="preserve"> pasiekti ne mažesnę kaip C pastato energetinę klasę (</w:t>
      </w:r>
      <w:r w:rsidR="00511775" w:rsidRPr="00370EAD">
        <w:rPr>
          <w:i/>
          <w:iCs/>
        </w:rPr>
        <w:t>dabartinė pastato energetinė klasė – F</w:t>
      </w:r>
      <w:r w:rsidR="00511775" w:rsidRPr="00370EAD">
        <w:t>).</w:t>
      </w:r>
      <w:r w:rsidR="000C7C6E" w:rsidRPr="00370EAD">
        <w:t xml:space="preserve"> </w:t>
      </w:r>
      <w:r w:rsidR="004D004D" w:rsidRPr="00370EAD">
        <w:t>Svarbu</w:t>
      </w:r>
      <w:r w:rsidR="00637EE8" w:rsidRPr="00370EAD">
        <w:t xml:space="preserve"> pažymėti</w:t>
      </w:r>
      <w:r w:rsidR="004D004D" w:rsidRPr="00370EAD">
        <w:t xml:space="preserve">, kad </w:t>
      </w:r>
      <w:r w:rsidR="00637EE8" w:rsidRPr="00370EAD">
        <w:t xml:space="preserve">pagal </w:t>
      </w:r>
      <w:r w:rsidR="000C7C6E" w:rsidRPr="00370EAD">
        <w:t>CPVA išvad</w:t>
      </w:r>
      <w:r w:rsidR="00637EE8" w:rsidRPr="00370EAD">
        <w:t>ą,</w:t>
      </w:r>
      <w:r w:rsidR="000C7C6E" w:rsidRPr="00370EAD">
        <w:t xml:space="preserve"> </w:t>
      </w:r>
      <w:r w:rsidR="00637EE8" w:rsidRPr="00370EAD">
        <w:t xml:space="preserve">numatoma </w:t>
      </w:r>
      <w:r w:rsidR="000C7C6E" w:rsidRPr="00370EAD">
        <w:t xml:space="preserve">C </w:t>
      </w:r>
      <w:r w:rsidR="00511775" w:rsidRPr="00370EAD">
        <w:t xml:space="preserve"> </w:t>
      </w:r>
      <w:r w:rsidR="00B476F1" w:rsidRPr="00370EAD">
        <w:t xml:space="preserve">energinė klasė energinio efektyvumo </w:t>
      </w:r>
      <w:r w:rsidR="00B476F1">
        <w:t xml:space="preserve">didinimo projektų kontekste daugeliu atveju vertinama kaip optimali kaštų ir naudos analizės atžvilgiu. </w:t>
      </w:r>
    </w:p>
    <w:p w14:paraId="71624A97" w14:textId="66D4C6E5" w:rsidR="000C7C6E" w:rsidRPr="00370EAD" w:rsidRDefault="001F0F2E" w:rsidP="00B476F1">
      <w:pPr>
        <w:tabs>
          <w:tab w:val="left" w:pos="540"/>
          <w:tab w:val="right" w:pos="1440"/>
        </w:tabs>
        <w:spacing w:line="360" w:lineRule="auto"/>
        <w:jc w:val="both"/>
      </w:pPr>
      <w:r w:rsidRPr="00370EAD">
        <w:tab/>
      </w:r>
      <w:r w:rsidR="00637EE8" w:rsidRPr="00370EAD">
        <w:t>Taigi, Projekto kontekste i</w:t>
      </w:r>
      <w:r w:rsidR="00511775" w:rsidRPr="00370EAD">
        <w:t xml:space="preserve">dentifikuotai problemai spęsti </w:t>
      </w:r>
      <w:r w:rsidR="000C7C6E" w:rsidRPr="00370EAD">
        <w:t>nu</w:t>
      </w:r>
      <w:r w:rsidR="00637EE8" w:rsidRPr="00370EAD">
        <w:t xml:space="preserve">matytas </w:t>
      </w:r>
      <w:r w:rsidR="000C7C6E" w:rsidRPr="00370EAD">
        <w:t xml:space="preserve"> </w:t>
      </w:r>
      <w:r w:rsidR="00637EE8" w:rsidRPr="00370EAD">
        <w:t>P</w:t>
      </w:r>
      <w:r w:rsidR="000C7C6E" w:rsidRPr="00370EAD">
        <w:t>rojekto tikslas – pagerinti Anykščių rajono savivaldybės ikimokyklinio ugdymo paslaugų kokybę, užtikrinant energetiškai efektyvią bei higienos norm</w:t>
      </w:r>
      <w:r w:rsidR="00906A32" w:rsidRPr="00370EAD">
        <w:t>as</w:t>
      </w:r>
      <w:r w:rsidR="000C7C6E" w:rsidRPr="00370EAD">
        <w:t xml:space="preserve"> ir esminius statinio reikalavimus  atitinkančią infrastruktūrą.</w:t>
      </w:r>
      <w:r w:rsidR="00637EE8" w:rsidRPr="00370EAD">
        <w:t xml:space="preserve"> Pagrindinis projekto</w:t>
      </w:r>
      <w:r w:rsidR="000C7C6E" w:rsidRPr="00370EAD">
        <w:t xml:space="preserve"> </w:t>
      </w:r>
      <w:r w:rsidR="00637EE8" w:rsidRPr="00370EAD">
        <w:t>u</w:t>
      </w:r>
      <w:r w:rsidR="00D50422" w:rsidRPr="00370EAD">
        <w:t xml:space="preserve">ždavinys – kompleksiškai atnaujinti Anykščių rajono savivaldybės lopšelio-darželio pastatą įgyvendinant technines pastatų atnaujinimo priemones. </w:t>
      </w:r>
      <w:r w:rsidR="000C7C6E" w:rsidRPr="00370EAD">
        <w:t>Siekiamas rezultatas – modernizuotas lopšelio</w:t>
      </w:r>
      <w:r w:rsidR="00906A32" w:rsidRPr="00370EAD">
        <w:t>-</w:t>
      </w:r>
      <w:r w:rsidR="000C7C6E" w:rsidRPr="00370EAD">
        <w:t>darželio „</w:t>
      </w:r>
      <w:r w:rsidR="000F7829">
        <w:t>Žilvitis</w:t>
      </w:r>
      <w:r w:rsidR="000C7C6E" w:rsidRPr="00370EAD">
        <w:t xml:space="preserve">“ pastatas. </w:t>
      </w:r>
    </w:p>
    <w:p w14:paraId="76261B77" w14:textId="4F12869D" w:rsidR="006319FC" w:rsidRDefault="00B476F1" w:rsidP="00F03022">
      <w:pPr>
        <w:tabs>
          <w:tab w:val="left" w:pos="540"/>
          <w:tab w:val="right" w:pos="1440"/>
        </w:tabs>
        <w:spacing w:line="360" w:lineRule="auto"/>
        <w:jc w:val="both"/>
      </w:pPr>
      <w:r>
        <w:tab/>
      </w:r>
      <w:r w:rsidR="00954791">
        <w:t>Atkreiptinas dėmesys</w:t>
      </w:r>
      <w:r>
        <w:t xml:space="preserve">, </w:t>
      </w:r>
      <w:r w:rsidR="00954791">
        <w:t xml:space="preserve">kad </w:t>
      </w:r>
      <w:r>
        <w:t xml:space="preserve">nors </w:t>
      </w:r>
      <w:r w:rsidR="00892F81">
        <w:t xml:space="preserve">IP </w:t>
      </w:r>
      <w:r w:rsidR="00954791">
        <w:t xml:space="preserve">pagal atliktą paslaugos </w:t>
      </w:r>
      <w:r w:rsidR="00954791" w:rsidRPr="00954791">
        <w:t>(</w:t>
      </w:r>
      <w:r w:rsidR="00954791" w:rsidRPr="00D408DD">
        <w:rPr>
          <w:i/>
          <w:iCs/>
        </w:rPr>
        <w:t>ikimokyklinis ugdymas</w:t>
      </w:r>
      <w:r w:rsidR="00954791" w:rsidRPr="00954791">
        <w:t>)</w:t>
      </w:r>
      <w:r w:rsidR="00954791">
        <w:t xml:space="preserve"> paklausos analizę, atsižvelgiant į Anykščių esamą demografinę situaciją ir ilgalaikę perspektyvą, </w:t>
      </w:r>
      <w:r w:rsidR="00892F81">
        <w:t>pagrįsta</w:t>
      </w:r>
      <w:r w:rsidR="00954791">
        <w:t>i konstatuota</w:t>
      </w:r>
      <w:r w:rsidR="00892F81">
        <w:t xml:space="preserve">, kad </w:t>
      </w:r>
      <w:r w:rsidR="00D2200D">
        <w:t xml:space="preserve">nagrinėjamos </w:t>
      </w:r>
      <w:r w:rsidR="00892F81">
        <w:t xml:space="preserve">paslaugos </w:t>
      </w:r>
      <w:r w:rsidR="00D1019B">
        <w:t>paklausa ateityje išliks aktuali</w:t>
      </w:r>
      <w:r w:rsidR="00954791">
        <w:t xml:space="preserve"> (</w:t>
      </w:r>
      <w:r w:rsidR="00954791" w:rsidRPr="00954791">
        <w:rPr>
          <w:i/>
          <w:iCs/>
        </w:rPr>
        <w:t>papildomai būtina įvertinti ir visuotinį privalomą ikimokyklinį ugdymą</w:t>
      </w:r>
      <w:r w:rsidR="00954791">
        <w:t xml:space="preserve">) </w:t>
      </w:r>
      <w:r w:rsidR="00D1019B">
        <w:t xml:space="preserve"> ir būtent </w:t>
      </w:r>
      <w:r w:rsidR="00AC250A">
        <w:t xml:space="preserve">šiuo </w:t>
      </w:r>
      <w:r w:rsidR="00D1019B">
        <w:t xml:space="preserve">Projektu siekiama užtikrinti higienos normas atitinkančią infrastruktūrą viešajai paslaugai teikti, tačiau </w:t>
      </w:r>
      <w:r w:rsidR="003F7BDF">
        <w:t xml:space="preserve">kaip nurodoma tiek </w:t>
      </w:r>
      <w:r w:rsidR="00D1019B">
        <w:t>IP</w:t>
      </w:r>
      <w:r w:rsidR="003F7BDF">
        <w:t>, tiek ir</w:t>
      </w:r>
      <w:r w:rsidR="00D1019B">
        <w:t xml:space="preserve"> CPVA išvadoje</w:t>
      </w:r>
      <w:r w:rsidR="00890B69">
        <w:t xml:space="preserve"> – </w:t>
      </w:r>
      <w:r w:rsidR="00D1019B">
        <w:t xml:space="preserve"> nustatytų susijusių problemų sprendimą riboja </w:t>
      </w:r>
      <w:r w:rsidR="003F7BDF">
        <w:t>tai, kad investicijų atlikimo laikotarpiu Savivaldybės galimybės finansuoti infrastuktūros sukūrimo sąnaudas iš nuosavų ir (ar) skolintų lėšų yra nepakankamos</w:t>
      </w:r>
      <w:r w:rsidR="00890B69">
        <w:t xml:space="preserve">. Papildomai reikia pažymėti ir tai, kad tiek </w:t>
      </w:r>
      <w:bookmarkStart w:id="11" w:name="_Hlk107840333"/>
      <w:r w:rsidR="00D32240">
        <w:t>2014–2020 m. ES struktūrinių fondų</w:t>
      </w:r>
      <w:bookmarkEnd w:id="11"/>
      <w:r w:rsidR="00AC250A">
        <w:t xml:space="preserve"> </w:t>
      </w:r>
      <w:r w:rsidR="00AC250A" w:rsidRPr="00370EAD">
        <w:t>laikotarpyje</w:t>
      </w:r>
      <w:r w:rsidR="00D32240" w:rsidRPr="00370EAD">
        <w:t xml:space="preserve">, tiek </w:t>
      </w:r>
      <w:r w:rsidR="00AC250A" w:rsidRPr="00370EAD">
        <w:t xml:space="preserve">ir </w:t>
      </w:r>
      <w:r w:rsidR="00D32240" w:rsidRPr="00370EAD">
        <w:t>naujai planuojam</w:t>
      </w:r>
      <w:r w:rsidR="00AC250A" w:rsidRPr="00370EAD">
        <w:t>oje</w:t>
      </w:r>
      <w:r w:rsidR="00D32240" w:rsidRPr="00370EAD">
        <w:t xml:space="preserve"> 2021–2027 m. ES struktūrinių fondų laikotarpio perspektyvoje </w:t>
      </w:r>
      <w:r w:rsidR="00FA41D8" w:rsidRPr="00370EAD">
        <w:t xml:space="preserve">– </w:t>
      </w:r>
      <w:r w:rsidR="00D32240" w:rsidRPr="00370EAD">
        <w:t>negr</w:t>
      </w:r>
      <w:r w:rsidR="00906A32" w:rsidRPr="00370EAD">
        <w:t>ą</w:t>
      </w:r>
      <w:r w:rsidR="00D32240" w:rsidRPr="00370EAD">
        <w:t xml:space="preserve">žinamų ES </w:t>
      </w:r>
      <w:r w:rsidR="00D32240">
        <w:t>lėšų subsidijų, skirtų vietos valdžios</w:t>
      </w:r>
      <w:r w:rsidR="00653740">
        <w:t xml:space="preserve"> </w:t>
      </w:r>
      <w:r w:rsidR="00653740" w:rsidRPr="00370EAD">
        <w:t>viešųjų</w:t>
      </w:r>
      <w:r w:rsidR="00D32240" w:rsidRPr="00370EAD">
        <w:t xml:space="preserve"> pastatų modernizavimui nenumatoma, t. y. pagal atitinkamos nagrinėjamos paslaugos sritį </w:t>
      </w:r>
      <w:r w:rsidR="00FA41D8" w:rsidRPr="00370EAD">
        <w:t>(</w:t>
      </w:r>
      <w:r w:rsidR="00FA41D8" w:rsidRPr="00370EAD">
        <w:rPr>
          <w:i/>
          <w:iCs/>
        </w:rPr>
        <w:t>švietim</w:t>
      </w:r>
      <w:r w:rsidR="00D94435" w:rsidRPr="00370EAD">
        <w:rPr>
          <w:i/>
          <w:iCs/>
        </w:rPr>
        <w:t>as, ikimokyklinis ugdymas</w:t>
      </w:r>
      <w:r w:rsidR="00FA41D8" w:rsidRPr="00370EAD">
        <w:t xml:space="preserve">) </w:t>
      </w:r>
      <w:r w:rsidR="00D32240" w:rsidRPr="00370EAD">
        <w:t>atsakinga</w:t>
      </w:r>
      <w:r w:rsidR="00B21985" w:rsidRPr="00370EAD">
        <w:t xml:space="preserve"> Švietimo, mokslo ir sporto ministerija yra informavusi, kad tiek</w:t>
      </w:r>
      <w:r w:rsidR="00906A32" w:rsidRPr="00370EAD">
        <w:t>,</w:t>
      </w:r>
      <w:r w:rsidR="00B21985" w:rsidRPr="00370EAD">
        <w:t xml:space="preserve"> kiek tai susiję su </w:t>
      </w:r>
      <w:r w:rsidR="00F03022" w:rsidRPr="00370EAD">
        <w:t>švietimo paslaugoms būtinos infrastruktūros pagerinimu –</w:t>
      </w:r>
      <w:r w:rsidR="00653740" w:rsidRPr="00370EAD">
        <w:t xml:space="preserve"> švietimo paskirties </w:t>
      </w:r>
      <w:r w:rsidR="00FA41D8" w:rsidRPr="00370EAD">
        <w:t xml:space="preserve">pastatų </w:t>
      </w:r>
      <w:r w:rsidR="00F03022" w:rsidRPr="00370EAD">
        <w:t xml:space="preserve">energinio efektyvumo </w:t>
      </w:r>
      <w:r w:rsidR="00D94435" w:rsidRPr="00370EAD">
        <w:t>pa</w:t>
      </w:r>
      <w:r w:rsidR="00F03022" w:rsidRPr="00370EAD">
        <w:t xml:space="preserve">gerinimo priemonės </w:t>
      </w:r>
      <w:r w:rsidR="00FA41D8" w:rsidRPr="00370EAD">
        <w:t xml:space="preserve">nebus tinkamos finansuoti  2021–2027 m. </w:t>
      </w:r>
      <w:r w:rsidR="00D94435" w:rsidRPr="00370EAD">
        <w:t xml:space="preserve">laikotarpio </w:t>
      </w:r>
      <w:r w:rsidR="00FA41D8" w:rsidRPr="00370EAD">
        <w:t>ES struktūrinių fondų</w:t>
      </w:r>
      <w:r w:rsidR="00653740" w:rsidRPr="00370EAD">
        <w:t xml:space="preserve"> lėšomis</w:t>
      </w:r>
      <w:r w:rsidR="00F03022" w:rsidRPr="00370EAD">
        <w:t>. Atsižvelgus į</w:t>
      </w:r>
      <w:r w:rsidR="001B6D6E" w:rsidRPr="00370EAD">
        <w:t xml:space="preserve"> ribotas finansavimo galimybes, įskaitant ir esamus apribojimus dėl skolinimosi limitų,</w:t>
      </w:r>
      <w:r w:rsidR="00F03022" w:rsidRPr="00370EAD">
        <w:t xml:space="preserve"> kaip optimali </w:t>
      </w:r>
      <w:r w:rsidR="001B6D6E" w:rsidRPr="00370EAD">
        <w:t xml:space="preserve">Projekto </w:t>
      </w:r>
      <w:r w:rsidR="00F03022" w:rsidRPr="00370EAD">
        <w:t>alternatyva esamai problemai spręsti,</w:t>
      </w:r>
      <w:r w:rsidR="00FA41D8" w:rsidRPr="00370EAD">
        <w:t xml:space="preserve"> siūlom</w:t>
      </w:r>
      <w:r w:rsidR="001B6D6E" w:rsidRPr="00370EAD">
        <w:t>a</w:t>
      </w:r>
      <w:r w:rsidR="00F03022" w:rsidRPr="00370EAD">
        <w:t xml:space="preserve"> Projekt</w:t>
      </w:r>
      <w:r w:rsidR="001B6D6E" w:rsidRPr="00370EAD">
        <w:t>ą</w:t>
      </w:r>
      <w:r w:rsidR="00F03022" w:rsidRPr="00370EAD">
        <w:t xml:space="preserve"> </w:t>
      </w:r>
      <w:r w:rsidR="001B6D6E" w:rsidRPr="00370EAD">
        <w:t xml:space="preserve">įgyvendinti </w:t>
      </w:r>
      <w:r w:rsidR="00F03022" w:rsidRPr="00370EAD">
        <w:t>VPSP</w:t>
      </w:r>
      <w:r w:rsidR="001B6D6E" w:rsidRPr="00370EAD">
        <w:t xml:space="preserve"> būdu</w:t>
      </w:r>
      <w:r w:rsidR="001F0F2E" w:rsidRPr="00370EAD">
        <w:t xml:space="preserve"> </w:t>
      </w:r>
      <w:r w:rsidR="006319FC" w:rsidRPr="00370EAD">
        <w:t>šiomis sąlygomis:</w:t>
      </w:r>
    </w:p>
    <w:p w14:paraId="0F29C48F" w14:textId="664D8AAA" w:rsidR="006319FC" w:rsidRPr="00370EAD" w:rsidRDefault="0012543A" w:rsidP="0012543A">
      <w:pPr>
        <w:pStyle w:val="Sraopastraipa"/>
        <w:numPr>
          <w:ilvl w:val="0"/>
          <w:numId w:val="9"/>
        </w:numPr>
        <w:tabs>
          <w:tab w:val="left" w:pos="540"/>
          <w:tab w:val="right" w:pos="851"/>
        </w:tabs>
        <w:spacing w:line="360" w:lineRule="auto"/>
        <w:ind w:left="0" w:firstLine="567"/>
        <w:jc w:val="both"/>
      </w:pPr>
      <w:r w:rsidRPr="00370EAD">
        <w:t xml:space="preserve">bendras </w:t>
      </w:r>
      <w:r w:rsidR="006319FC" w:rsidRPr="00370EAD">
        <w:t>VPSP sutarties laikotarpis – 12 metų</w:t>
      </w:r>
      <w:r w:rsidRPr="00370EAD">
        <w:t>, iš jų projektavimo ir modernizavimo</w:t>
      </w:r>
      <w:r w:rsidR="00C400DD" w:rsidRPr="00370EAD">
        <w:t xml:space="preserve"> darbų atlikimo</w:t>
      </w:r>
      <w:r w:rsidRPr="00370EAD">
        <w:t xml:space="preserve"> laikotarpis – 1  metai, o likę 11 metų </w:t>
      </w:r>
      <w:r w:rsidR="00AB055B" w:rsidRPr="00370EAD">
        <w:t xml:space="preserve">– </w:t>
      </w:r>
      <w:r w:rsidR="00C400DD" w:rsidRPr="00370EAD">
        <w:t>p</w:t>
      </w:r>
      <w:r w:rsidR="00AB055B" w:rsidRPr="00370EAD">
        <w:t xml:space="preserve">astato modernizuotų elementų priežiūros paslaugos </w:t>
      </w:r>
      <w:r w:rsidR="00C400DD" w:rsidRPr="00370EAD">
        <w:t xml:space="preserve">ir išsimokėjimas už atliktus pastato modernizavimo darbus </w:t>
      </w:r>
      <w:r w:rsidR="00AB055B" w:rsidRPr="00370EAD">
        <w:t>(</w:t>
      </w:r>
      <w:r w:rsidR="00AB055B" w:rsidRPr="00370EAD">
        <w:rPr>
          <w:i/>
          <w:iCs/>
        </w:rPr>
        <w:t>įsitikinama</w:t>
      </w:r>
      <w:r w:rsidR="004A4502" w:rsidRPr="00370EAD">
        <w:rPr>
          <w:i/>
          <w:iCs/>
        </w:rPr>
        <w:t>,</w:t>
      </w:r>
      <w:r w:rsidR="00AB055B" w:rsidRPr="00370EAD">
        <w:rPr>
          <w:i/>
          <w:iCs/>
        </w:rPr>
        <w:t xml:space="preserve"> ar privataus subjekto prisiimta rizika dėl pagrindinių pastatų elementų yra pagrįsta</w:t>
      </w:r>
      <w:r w:rsidR="00AB055B" w:rsidRPr="00370EAD">
        <w:t>);</w:t>
      </w:r>
    </w:p>
    <w:p w14:paraId="6224D12F" w14:textId="7F97AE90" w:rsidR="00DD7035" w:rsidRPr="00DD7035" w:rsidRDefault="00AB055B" w:rsidP="00AB055B">
      <w:pPr>
        <w:pStyle w:val="Sraopastraipa"/>
        <w:numPr>
          <w:ilvl w:val="0"/>
          <w:numId w:val="9"/>
        </w:numPr>
        <w:tabs>
          <w:tab w:val="left" w:pos="540"/>
          <w:tab w:val="right" w:pos="851"/>
        </w:tabs>
        <w:spacing w:line="360" w:lineRule="auto"/>
        <w:ind w:left="0" w:firstLine="567"/>
        <w:jc w:val="both"/>
      </w:pPr>
      <w:r>
        <w:t>p</w:t>
      </w:r>
      <w:r w:rsidRPr="00AB055B">
        <w:t>rivačiam subjektui perduodamos vykdyti veiklos</w:t>
      </w:r>
      <w:r>
        <w:t>: projektavimo paslaugos (</w:t>
      </w:r>
      <w:r w:rsidRPr="00AB055B">
        <w:rPr>
          <w:i/>
          <w:iCs/>
        </w:rPr>
        <w:t>pastato modernizavimo techninės dokumentacijos parengimas</w:t>
      </w:r>
      <w:r>
        <w:t>); rangos darbai, siekiant kad pastato energinio naudingumo klasė po modernizavimo darbų būtų ne žemesnė, kaip „C“ (</w:t>
      </w:r>
      <w:r w:rsidRPr="00AB055B">
        <w:rPr>
          <w:i/>
          <w:iCs/>
        </w:rPr>
        <w:t xml:space="preserve">energijos taupymo priemonių įdiegimas: </w:t>
      </w:r>
      <w:r w:rsidR="0047352F" w:rsidRPr="0047352F">
        <w:rPr>
          <w:i/>
          <w:iCs/>
        </w:rPr>
        <w:t>modernizuoti šildymo, karšto vandens ir apšvietimo sistemas</w:t>
      </w:r>
      <w:r w:rsidR="0047352F">
        <w:rPr>
          <w:i/>
          <w:iCs/>
        </w:rPr>
        <w:t>,</w:t>
      </w:r>
      <w:r w:rsidR="0047352F" w:rsidRPr="0047352F">
        <w:rPr>
          <w:i/>
          <w:iCs/>
        </w:rPr>
        <w:t xml:space="preserve"> natūralios vėdinimo </w:t>
      </w:r>
      <w:r w:rsidR="0047352F" w:rsidRPr="0047352F">
        <w:rPr>
          <w:i/>
          <w:iCs/>
        </w:rPr>
        <w:lastRenderedPageBreak/>
        <w:t>sistemos atnaujinimas, pastato stogo, išorinių sienų ir cokolio, perdangų, kurios ribojasi su išore, šiltinimas, langų ir durų keitimas</w:t>
      </w:r>
      <w:r w:rsidR="0047352F">
        <w:rPr>
          <w:i/>
          <w:iCs/>
        </w:rPr>
        <w:t xml:space="preserve"> ir kt.);</w:t>
      </w:r>
    </w:p>
    <w:p w14:paraId="6521A3FB" w14:textId="1B98DBF6" w:rsidR="00AB055B" w:rsidRDefault="00AB055B" w:rsidP="00AB055B">
      <w:pPr>
        <w:pStyle w:val="Sraopastraipa"/>
        <w:numPr>
          <w:ilvl w:val="0"/>
          <w:numId w:val="9"/>
        </w:numPr>
        <w:tabs>
          <w:tab w:val="left" w:pos="540"/>
          <w:tab w:val="right" w:pos="851"/>
        </w:tabs>
        <w:spacing w:line="360" w:lineRule="auto"/>
        <w:ind w:left="0" w:firstLine="567"/>
        <w:jc w:val="both"/>
      </w:pPr>
      <w:r>
        <w:t>pastato modernizuotų elementų (</w:t>
      </w:r>
      <w:r w:rsidR="0047352F" w:rsidRPr="0047352F">
        <w:rPr>
          <w:i/>
          <w:iCs/>
        </w:rPr>
        <w:t>išorinių pastatų sienų ir cokolio, perdangų, kurios ribojasi su išore, stogo, langų ir stiklo blokelių, lauko durų, šildymo ir inžinierinių sistemų, vėdinimo sistemų, elektros instaliacijos ir kt.</w:t>
      </w:r>
      <w:r w:rsidR="0047352F">
        <w:rPr>
          <w:i/>
          <w:iCs/>
        </w:rPr>
        <w:t xml:space="preserve"> </w:t>
      </w:r>
      <w:r w:rsidRPr="00AB055B">
        <w:rPr>
          <w:i/>
          <w:iCs/>
        </w:rPr>
        <w:t>ir kt.</w:t>
      </w:r>
      <w:r>
        <w:t>) priežiūros paslaugos.</w:t>
      </w:r>
    </w:p>
    <w:p w14:paraId="3C1A2457" w14:textId="542004F8" w:rsidR="00C400DD" w:rsidRPr="00F03022" w:rsidRDefault="001B6D6E" w:rsidP="00542B84">
      <w:pPr>
        <w:pStyle w:val="Sraopastraipa"/>
        <w:numPr>
          <w:ilvl w:val="0"/>
          <w:numId w:val="9"/>
        </w:numPr>
        <w:tabs>
          <w:tab w:val="left" w:pos="540"/>
          <w:tab w:val="right" w:pos="851"/>
        </w:tabs>
        <w:spacing w:line="360" w:lineRule="auto"/>
        <w:ind w:left="0" w:firstLine="567"/>
        <w:jc w:val="both"/>
      </w:pPr>
      <w:r>
        <w:t>s</w:t>
      </w:r>
      <w:r w:rsidR="00C400DD">
        <w:t>tatybos ir tinkamumo rizikų perdavimas privačiam (</w:t>
      </w:r>
      <w:r w:rsidR="00E47864" w:rsidRPr="00E47864">
        <w:rPr>
          <w:i/>
          <w:iCs/>
        </w:rPr>
        <w:t xml:space="preserve">Projektas yra kompleksinis, kadangi </w:t>
      </w:r>
      <w:r w:rsidR="002F6057">
        <w:rPr>
          <w:i/>
          <w:iCs/>
        </w:rPr>
        <w:t>P</w:t>
      </w:r>
      <w:r w:rsidR="00E47864" w:rsidRPr="00E47864">
        <w:rPr>
          <w:i/>
          <w:iCs/>
        </w:rPr>
        <w:t>rojekto įgyvendinimo metu privačiam subjektui bus perduotos techninio projekto parengimo; energijos taupymo priemonių įdiegimo pasiekiant ne žemesnę negu C klasę ir modernizuotų sistemų priežiūros paslaugos,</w:t>
      </w:r>
      <w:r w:rsidR="002F6057">
        <w:rPr>
          <w:i/>
          <w:iCs/>
        </w:rPr>
        <w:t xml:space="preserve"> todėl atitinkamai privatus subjektas prisiims</w:t>
      </w:r>
      <w:r w:rsidR="00E47864" w:rsidRPr="00E47864">
        <w:rPr>
          <w:i/>
          <w:iCs/>
        </w:rPr>
        <w:t xml:space="preserve"> statybos bei tinkamumo rizik</w:t>
      </w:r>
      <w:r w:rsidR="002F6057">
        <w:rPr>
          <w:i/>
          <w:iCs/>
        </w:rPr>
        <w:t>a</w:t>
      </w:r>
      <w:r w:rsidR="00E47864" w:rsidRPr="00E47864">
        <w:rPr>
          <w:i/>
          <w:iCs/>
        </w:rPr>
        <w:t>s</w:t>
      </w:r>
      <w:r w:rsidR="002F6057">
        <w:rPr>
          <w:i/>
          <w:iCs/>
        </w:rPr>
        <w:t>, t. y.</w:t>
      </w:r>
      <w:r w:rsidR="00E47864" w:rsidRPr="00E47864">
        <w:rPr>
          <w:i/>
          <w:iCs/>
        </w:rPr>
        <w:t xml:space="preserve"> </w:t>
      </w:r>
      <w:r w:rsidR="002F6057">
        <w:rPr>
          <w:i/>
          <w:iCs/>
        </w:rPr>
        <w:t>s</w:t>
      </w:r>
      <w:r w:rsidR="00DE3585" w:rsidRPr="00E47864">
        <w:rPr>
          <w:i/>
          <w:iCs/>
        </w:rPr>
        <w:t xml:space="preserve">tatybos rizika </w:t>
      </w:r>
      <w:r w:rsidR="002F6057">
        <w:rPr>
          <w:i/>
          <w:iCs/>
        </w:rPr>
        <w:t xml:space="preserve">bus </w:t>
      </w:r>
      <w:r w:rsidR="00DE3585" w:rsidRPr="00E47864">
        <w:rPr>
          <w:i/>
          <w:iCs/>
        </w:rPr>
        <w:t xml:space="preserve">perduodama privačiam subjektui, </w:t>
      </w:r>
      <w:r w:rsidR="002F6057">
        <w:rPr>
          <w:i/>
          <w:iCs/>
        </w:rPr>
        <w:t xml:space="preserve">kadangi </w:t>
      </w:r>
      <w:r w:rsidR="00DE3585" w:rsidRPr="00E47864">
        <w:rPr>
          <w:i/>
          <w:iCs/>
        </w:rPr>
        <w:t>privatus subjektas bus atsakingas už rezultato pasiekimą</w:t>
      </w:r>
      <w:r w:rsidR="002F6057">
        <w:rPr>
          <w:i/>
          <w:iCs/>
        </w:rPr>
        <w:t xml:space="preserve"> –</w:t>
      </w:r>
      <w:r w:rsidR="00DE3585" w:rsidRPr="00E47864">
        <w:rPr>
          <w:i/>
          <w:iCs/>
        </w:rPr>
        <w:t xml:space="preserve"> statinio elementų, susijusių su esminių statinio reikalavimų, pagerinimo užtikrinimu bei šio rezultato išlaikymą visą VPSP sutarties laikotarpį</w:t>
      </w:r>
      <w:r w:rsidR="002F6057">
        <w:rPr>
          <w:i/>
          <w:iCs/>
        </w:rPr>
        <w:t>.</w:t>
      </w:r>
      <w:r w:rsidR="00DE3585" w:rsidRPr="00E47864">
        <w:rPr>
          <w:i/>
          <w:iCs/>
        </w:rPr>
        <w:t xml:space="preserve"> Tinkamumo rizika taip pat visa apimtimi yra perduodama privačiam subjektui, </w:t>
      </w:r>
      <w:r w:rsidR="002F6057">
        <w:rPr>
          <w:i/>
          <w:iCs/>
        </w:rPr>
        <w:t xml:space="preserve">kadangi tiek statybų darbai, tiek ir modernizuotų elementų paskesnė priežiūra </w:t>
      </w:r>
      <w:r w:rsidR="00DE3585" w:rsidRPr="00E47864">
        <w:rPr>
          <w:i/>
          <w:iCs/>
        </w:rPr>
        <w:t xml:space="preserve">bus </w:t>
      </w:r>
      <w:r w:rsidR="002F6057">
        <w:rPr>
          <w:i/>
          <w:iCs/>
        </w:rPr>
        <w:t xml:space="preserve">vykdoma pagal </w:t>
      </w:r>
      <w:r w:rsidR="00DE3585" w:rsidRPr="00E47864">
        <w:rPr>
          <w:i/>
          <w:iCs/>
        </w:rPr>
        <w:t>aišk</w:t>
      </w:r>
      <w:r w:rsidR="002F6057">
        <w:rPr>
          <w:i/>
          <w:iCs/>
        </w:rPr>
        <w:t>ius</w:t>
      </w:r>
      <w:r w:rsidR="00DE3585" w:rsidRPr="00E47864">
        <w:rPr>
          <w:i/>
          <w:iCs/>
        </w:rPr>
        <w:t xml:space="preserve"> paslaugų teikimo standart</w:t>
      </w:r>
      <w:r w:rsidR="002F6057">
        <w:rPr>
          <w:i/>
          <w:iCs/>
        </w:rPr>
        <w:t>us</w:t>
      </w:r>
      <w:r w:rsidR="00DE3585" w:rsidRPr="00E47864">
        <w:rPr>
          <w:i/>
          <w:iCs/>
        </w:rPr>
        <w:t xml:space="preserve"> ir higienos norm</w:t>
      </w:r>
      <w:r w:rsidR="002F6057">
        <w:rPr>
          <w:i/>
          <w:iCs/>
        </w:rPr>
        <w:t>a</w:t>
      </w:r>
      <w:r w:rsidR="00DE3585" w:rsidRPr="00E47864">
        <w:rPr>
          <w:i/>
          <w:iCs/>
        </w:rPr>
        <w:t>s, kuriomis privalės vadovautis privatus subjektas teikdamas šilumos energijos šildymui taupymo paslaugas</w:t>
      </w:r>
      <w:r w:rsidR="002F6057">
        <w:rPr>
          <w:i/>
          <w:iCs/>
        </w:rPr>
        <w:t>, priešingu atveju</w:t>
      </w:r>
      <w:r>
        <w:rPr>
          <w:i/>
          <w:iCs/>
        </w:rPr>
        <w:t>,</w:t>
      </w:r>
      <w:r w:rsidR="002F6057">
        <w:rPr>
          <w:i/>
          <w:iCs/>
        </w:rPr>
        <w:t xml:space="preserve"> nesant pakankamai energijos sutaupymų ar </w:t>
      </w:r>
      <w:r w:rsidR="00542B84">
        <w:rPr>
          <w:i/>
          <w:iCs/>
        </w:rPr>
        <w:t xml:space="preserve">esant standartų ar higienos normų pažeidimams – numatomos finansinės korekcijos, mažinant išsimokėjimą už atliktus </w:t>
      </w:r>
      <w:r>
        <w:rPr>
          <w:i/>
          <w:iCs/>
        </w:rPr>
        <w:t xml:space="preserve">statybos </w:t>
      </w:r>
      <w:r w:rsidR="00542B84">
        <w:rPr>
          <w:i/>
          <w:iCs/>
        </w:rPr>
        <w:t>darbus, t. y p</w:t>
      </w:r>
      <w:r w:rsidR="00DE3585" w:rsidRPr="00542B84">
        <w:rPr>
          <w:i/>
          <w:iCs/>
        </w:rPr>
        <w:t>rivatus subjektas bus atsakingas už įsipareigoto šilumos energijos šildymui sutaupymo pasiekimą ir tinkamą šilumos sistemos eksploatavimą vadovaujantis aiškiai apibrėžtais standartais</w:t>
      </w:r>
      <w:r w:rsidR="00E47864" w:rsidRPr="00542B84">
        <w:rPr>
          <w:i/>
          <w:iCs/>
        </w:rPr>
        <w:t>).</w:t>
      </w:r>
    </w:p>
    <w:p w14:paraId="3BF390CA" w14:textId="77777777" w:rsidR="00E872D7" w:rsidRPr="00BD6314" w:rsidRDefault="00E872D7" w:rsidP="00E872D7">
      <w:pPr>
        <w:pStyle w:val="Sraopastraipa"/>
        <w:tabs>
          <w:tab w:val="left" w:pos="993"/>
        </w:tabs>
        <w:jc w:val="both"/>
        <w:rPr>
          <w:b/>
        </w:rPr>
      </w:pPr>
    </w:p>
    <w:p w14:paraId="0A065BAB" w14:textId="77777777" w:rsidR="00E872D7" w:rsidRDefault="00E872D7" w:rsidP="00E872D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30F77122" w14:textId="77777777" w:rsidR="00E872D7" w:rsidRDefault="00E872D7" w:rsidP="00E872D7">
      <w:pPr>
        <w:tabs>
          <w:tab w:val="left" w:pos="993"/>
        </w:tabs>
        <w:jc w:val="both"/>
        <w:rPr>
          <w:b/>
        </w:rPr>
      </w:pPr>
    </w:p>
    <w:p w14:paraId="7A490687" w14:textId="543F7E04" w:rsidR="00F03022" w:rsidRDefault="00E872D7" w:rsidP="00CE56F6">
      <w:pPr>
        <w:spacing w:line="360" w:lineRule="auto"/>
        <w:jc w:val="both"/>
      </w:pPr>
      <w:r>
        <w:t xml:space="preserve">      </w:t>
      </w:r>
      <w:r w:rsidR="004D0BBC">
        <w:t xml:space="preserve"> </w:t>
      </w:r>
      <w:r>
        <w:t>Įgyvendinamos</w:t>
      </w:r>
      <w:r w:rsidR="00F03022">
        <w:t xml:space="preserve"> </w:t>
      </w:r>
      <w:r w:rsidR="00F03022" w:rsidRPr="00F03022">
        <w:t>Lietuvos Respublikos vietos savivaldos įstatymo 16 straipsnio 2 dalies 29</w:t>
      </w:r>
      <w:r w:rsidR="00F03022">
        <w:t xml:space="preserve"> punkto, </w:t>
      </w:r>
      <w:r w:rsidR="00415C25" w:rsidRPr="00415C25">
        <w:t>Lietuvos Respublikos investicijų įstatymo 15</w:t>
      </w:r>
      <w:r w:rsidR="00415C25">
        <w:t>²</w:t>
      </w:r>
      <w:r w:rsidR="00415C25" w:rsidRPr="00415C25">
        <w:t xml:space="preserve"> straipsnio 9 dali</w:t>
      </w:r>
      <w:r w:rsidR="00415C25">
        <w:t>es</w:t>
      </w:r>
      <w:r w:rsidR="00415C25" w:rsidRPr="00415C25">
        <w:t xml:space="preserve"> ir Viešojo ir privataus sektorių partnerystės projektų rengimo ir įgyvendinimo taisyklių, patvirtintų Lietuvos Respublikos Vyriausybės 2009 m. lapkričio 11 d. nutarimu Nr. 1480 „Dėl viešojo ir privataus sektorių partnerystės“</w:t>
      </w:r>
      <w:r w:rsidR="00415C25">
        <w:t xml:space="preserve">, </w:t>
      </w:r>
      <w:r w:rsidR="00415C25" w:rsidRPr="00415C25">
        <w:t>28 punkt</w:t>
      </w:r>
      <w:r w:rsidR="00415C25">
        <w:t>o nuostatos.</w:t>
      </w:r>
    </w:p>
    <w:p w14:paraId="22D239D2" w14:textId="037BBE70" w:rsidR="00415C25" w:rsidRDefault="00415C25" w:rsidP="00CE56F6">
      <w:pPr>
        <w:spacing w:line="360" w:lineRule="auto"/>
        <w:ind w:firstLine="720"/>
        <w:jc w:val="both"/>
      </w:pPr>
      <w:r>
        <w:t xml:space="preserve">Laukiami rezultatai </w:t>
      </w:r>
      <w:r w:rsidR="007D4674">
        <w:t>ir</w:t>
      </w:r>
      <w:r>
        <w:t xml:space="preserve"> VPSP tikslingumas:</w:t>
      </w:r>
    </w:p>
    <w:p w14:paraId="664C0653" w14:textId="09BC204B" w:rsidR="00CE56F6" w:rsidRPr="00CE0F59" w:rsidRDefault="00CE56F6" w:rsidP="00CE0F59">
      <w:pPr>
        <w:shd w:val="clear" w:color="auto" w:fill="FFFFFF"/>
        <w:spacing w:line="360" w:lineRule="auto"/>
        <w:ind w:firstLine="720"/>
        <w:jc w:val="both"/>
      </w:pPr>
      <w:r w:rsidRPr="00CE56F6">
        <w:t>- siekiant užtikrinti pakankamą ir tinkamą švietimo paslaugų prieinamumą numatyta modernizuoti Anykščių vaikų lopšelio-darželio „</w:t>
      </w:r>
      <w:r w:rsidR="00CE0F59">
        <w:t>Žilvitis</w:t>
      </w:r>
      <w:r w:rsidRPr="00CE56F6">
        <w:t>“ pastatą</w:t>
      </w:r>
      <w:r w:rsidR="00712763">
        <w:t>, kuris</w:t>
      </w:r>
      <w:r w:rsidRPr="00CE56F6">
        <w:t xml:space="preserve"> yra energetiškai neefektyvus dėl ko patiriamos </w:t>
      </w:r>
      <w:r w:rsidR="00653740">
        <w:t xml:space="preserve">didesnės nei galėtų būti </w:t>
      </w:r>
      <w:r w:rsidRPr="00CE56F6">
        <w:t>išlaid</w:t>
      </w:r>
      <w:r w:rsidR="00653740">
        <w:t>o</w:t>
      </w:r>
      <w:r w:rsidRPr="00CE56F6">
        <w:t xml:space="preserve">s eksploatuojant pastatą, viduje yra jaučiama šalto oro infiltracija, pastato išorinės konstrukcijos neatitinka STR reikalavimų. Modernizavus </w:t>
      </w:r>
      <w:r w:rsidR="00653740">
        <w:t>d</w:t>
      </w:r>
      <w:r w:rsidRPr="00CE56F6">
        <w:t xml:space="preserve">arželio pastatą, Savivaldybė sutaupytų </w:t>
      </w:r>
      <w:r w:rsidR="001B6D6E">
        <w:t xml:space="preserve">ne mažiau kaip </w:t>
      </w:r>
      <w:r w:rsidRPr="00CE56F6">
        <w:t>30 proc. šilumos energijos išlaidų</w:t>
      </w:r>
      <w:r>
        <w:t>;</w:t>
      </w:r>
    </w:p>
    <w:p w14:paraId="0D9B9465" w14:textId="77777777" w:rsidR="00CE56F6" w:rsidRPr="00CE56F6" w:rsidRDefault="00CE56F6" w:rsidP="00CE56F6">
      <w:pPr>
        <w:shd w:val="clear" w:color="auto" w:fill="FFFFFF"/>
        <w:spacing w:line="360" w:lineRule="auto"/>
        <w:ind w:firstLine="720"/>
        <w:jc w:val="both"/>
        <w:rPr>
          <w:rFonts w:ascii="Calibri" w:hAnsi="Calibri" w:cs="Calibri"/>
          <w:sz w:val="21"/>
          <w:szCs w:val="21"/>
        </w:rPr>
      </w:pPr>
      <w:r w:rsidRPr="00CE56F6">
        <w:t xml:space="preserve">- investicijų atlikimo laikotarpiu Savivaldybės galimybės finansuoti infrastuktūros sukūrimo sąnaudas iš nuosavų ir (ar) skolintų lėšų yra nepakankamos, tačiau Savivaldybė disponuoja lėšomis, </w:t>
      </w:r>
      <w:r w:rsidRPr="00CE56F6">
        <w:lastRenderedPageBreak/>
        <w:t>kurių pakaktų prisiimti ilgalaikius turtinius įsipareigojimus ir užtikrinti metinio  atlyginimo mokėjimą privačiam subjektui;</w:t>
      </w:r>
    </w:p>
    <w:p w14:paraId="0B3D0DDE" w14:textId="6E15AB05" w:rsidR="00CE56F6" w:rsidRPr="00CE56F6" w:rsidRDefault="00CE56F6" w:rsidP="00CE56F6">
      <w:pPr>
        <w:shd w:val="clear" w:color="auto" w:fill="FFFFFF"/>
        <w:spacing w:line="360" w:lineRule="auto"/>
        <w:ind w:firstLine="720"/>
        <w:jc w:val="both"/>
        <w:rPr>
          <w:rFonts w:ascii="Calibri" w:hAnsi="Calibri" w:cs="Calibri"/>
          <w:sz w:val="21"/>
          <w:szCs w:val="21"/>
        </w:rPr>
      </w:pPr>
      <w:r w:rsidRPr="00CE56F6">
        <w:t>- privatūs subjektai turi daugiau motyvacijos ir patirties efektyviau organizuoti veiklą, be to, privačiam subjektui yra perduodama didesnė dalis rizikų</w:t>
      </w:r>
      <w:r>
        <w:t>. P</w:t>
      </w:r>
      <w:r w:rsidRPr="00CE56F6">
        <w:t>rojekte numatytos veiklos yra kompleksinės, reikalaujančios įgūdžių racionaliai suprojektuoti, atlikti statybos darbus bei teikti pastato eksploatacijos ir techninės priežiūros paslaugas</w:t>
      </w:r>
      <w:r>
        <w:t>;</w:t>
      </w:r>
    </w:p>
    <w:p w14:paraId="36AB36E2" w14:textId="55D2194F" w:rsidR="00753980" w:rsidRDefault="00CE56F6" w:rsidP="001F0F2E">
      <w:pPr>
        <w:shd w:val="clear" w:color="auto" w:fill="FFFFFF"/>
        <w:spacing w:line="360" w:lineRule="auto"/>
        <w:ind w:firstLine="720"/>
        <w:jc w:val="both"/>
      </w:pPr>
      <w:r w:rsidRPr="00CE56F6">
        <w:t>- kuriami ilgalaikiai sutartiniai santykiai, kurių pagrindu tikimasi pagerinti viešųjų paslaugų – ikimokyklinio ir priešmokyklinio vaikų švietimo paslaugų prieinamumą.</w:t>
      </w:r>
    </w:p>
    <w:p w14:paraId="7821CED4" w14:textId="77777777" w:rsidR="00142C4B" w:rsidRPr="001F0F2E" w:rsidRDefault="00142C4B" w:rsidP="001F0F2E">
      <w:pPr>
        <w:shd w:val="clear" w:color="auto" w:fill="FFFFFF"/>
        <w:spacing w:line="360" w:lineRule="auto"/>
        <w:ind w:firstLine="720"/>
        <w:jc w:val="both"/>
        <w:rPr>
          <w:rFonts w:ascii="Calibri" w:hAnsi="Calibri" w:cs="Calibri"/>
          <w:sz w:val="21"/>
          <w:szCs w:val="21"/>
        </w:rPr>
      </w:pPr>
    </w:p>
    <w:p w14:paraId="0A5F2ACC" w14:textId="77777777" w:rsidR="00E872D7" w:rsidRDefault="00E872D7" w:rsidP="00E872D7">
      <w:pPr>
        <w:jc w:val="both"/>
        <w:rPr>
          <w:b/>
        </w:rPr>
      </w:pPr>
      <w:r>
        <w:rPr>
          <w:b/>
        </w:rPr>
        <w:t>3. Lėšų poreikis ir šaltiniai:</w:t>
      </w:r>
    </w:p>
    <w:p w14:paraId="7FF977EC" w14:textId="77777777" w:rsidR="00E872D7" w:rsidRDefault="00E872D7" w:rsidP="00E872D7">
      <w:pPr>
        <w:jc w:val="both"/>
        <w:rPr>
          <w:b/>
        </w:rPr>
      </w:pPr>
    </w:p>
    <w:p w14:paraId="207A9232" w14:textId="4FB8D946" w:rsidR="00E872D7" w:rsidRPr="00375785" w:rsidRDefault="004D0BBC" w:rsidP="00991EF2">
      <w:pPr>
        <w:spacing w:line="360" w:lineRule="auto"/>
        <w:jc w:val="both"/>
      </w:pPr>
      <w:r>
        <w:t xml:space="preserve">       </w:t>
      </w:r>
      <w:r w:rsidR="004E11C9" w:rsidRPr="00375785">
        <w:t xml:space="preserve">Remiantis su CPVA suderinto IP </w:t>
      </w:r>
      <w:r w:rsidR="00511237" w:rsidRPr="00375785">
        <w:t>duomenimis,</w:t>
      </w:r>
      <w:r w:rsidR="004E11C9" w:rsidRPr="00375785">
        <w:t xml:space="preserve"> optimalios alternatyvos investicij</w:t>
      </w:r>
      <w:r w:rsidR="00511237" w:rsidRPr="00375785">
        <w:t>ų</w:t>
      </w:r>
      <w:r w:rsidR="004E11C9" w:rsidRPr="00375785">
        <w:t xml:space="preserve"> vertė</w:t>
      </w:r>
      <w:r w:rsidR="00511237" w:rsidRPr="00375785">
        <w:t xml:space="preserve"> </w:t>
      </w:r>
      <w:r w:rsidR="00511237" w:rsidRPr="00375785">
        <w:rPr>
          <w:i/>
          <w:iCs/>
        </w:rPr>
        <w:t>(</w:t>
      </w:r>
      <w:r w:rsidR="004E11C9" w:rsidRPr="00375785">
        <w:rPr>
          <w:i/>
          <w:iCs/>
        </w:rPr>
        <w:t>projektavimo ir pastato modernizavimo</w:t>
      </w:r>
      <w:r w:rsidR="00511237" w:rsidRPr="00375785">
        <w:rPr>
          <w:i/>
          <w:iCs/>
        </w:rPr>
        <w:t xml:space="preserve"> darbai</w:t>
      </w:r>
      <w:r w:rsidR="00511237" w:rsidRPr="00375785">
        <w:t>) Projektą įgyvendinant įprastu būd</w:t>
      </w:r>
      <w:r w:rsidR="00CC1C79" w:rsidRPr="00375785">
        <w:t xml:space="preserve">u </w:t>
      </w:r>
      <w:r w:rsidR="00511237" w:rsidRPr="00375785">
        <w:t>(</w:t>
      </w:r>
      <w:r w:rsidR="00511237" w:rsidRPr="00375785">
        <w:rPr>
          <w:i/>
          <w:iCs/>
        </w:rPr>
        <w:t>ne VPSP</w:t>
      </w:r>
      <w:r w:rsidR="00142C4B" w:rsidRPr="00375785">
        <w:rPr>
          <w:i/>
          <w:iCs/>
        </w:rPr>
        <w:t xml:space="preserve"> būdu</w:t>
      </w:r>
      <w:r w:rsidR="00511237" w:rsidRPr="00375785">
        <w:t xml:space="preserve">) </w:t>
      </w:r>
      <w:r w:rsidR="004E11C9" w:rsidRPr="00375785">
        <w:t xml:space="preserve">yra </w:t>
      </w:r>
      <w:r w:rsidR="00C1524B" w:rsidRPr="00375785">
        <w:t xml:space="preserve">apie </w:t>
      </w:r>
      <w:r w:rsidR="00F03F32" w:rsidRPr="00375785">
        <w:rPr>
          <w:noProof/>
          <w:color w:val="000000"/>
          <w:lang w:eastAsia="lt-LT"/>
        </w:rPr>
        <w:t xml:space="preserve">1 652 738 </w:t>
      </w:r>
      <w:r w:rsidR="004E11C9" w:rsidRPr="00375785">
        <w:t>Eur</w:t>
      </w:r>
      <w:r w:rsidR="00142C4B" w:rsidRPr="00375785">
        <w:t xml:space="preserve"> (</w:t>
      </w:r>
      <w:r w:rsidR="00793825" w:rsidRPr="00375785">
        <w:rPr>
          <w:i/>
          <w:iCs/>
        </w:rPr>
        <w:t>nevertinant paskesnės modernizuotos pastato dalies priežiūros</w:t>
      </w:r>
      <w:r w:rsidR="00142C4B" w:rsidRPr="00375785">
        <w:t>)</w:t>
      </w:r>
      <w:r w:rsidR="00793825" w:rsidRPr="00375785">
        <w:t>.</w:t>
      </w:r>
      <w:r w:rsidR="00C1524B" w:rsidRPr="00375785">
        <w:t xml:space="preserve"> </w:t>
      </w:r>
    </w:p>
    <w:p w14:paraId="4AAB78ED" w14:textId="2EC29A93" w:rsidR="004E11C9" w:rsidRPr="00375785" w:rsidRDefault="00793825" w:rsidP="00753980">
      <w:pPr>
        <w:spacing w:line="360" w:lineRule="auto"/>
        <w:jc w:val="both"/>
      </w:pPr>
      <w:r w:rsidRPr="00375785">
        <w:t xml:space="preserve">         Atsižvelgiant į ribotas Savivaldybės </w:t>
      </w:r>
      <w:r w:rsidR="00991EF2" w:rsidRPr="00375785">
        <w:t>biudžeto galimybes (</w:t>
      </w:r>
      <w:r w:rsidR="00991EF2" w:rsidRPr="00375785">
        <w:rPr>
          <w:i/>
          <w:iCs/>
        </w:rPr>
        <w:t>nėra galimybės sumokėti už pastato modernizavimo darbus jų atlikimo metu, o bendras skolinimosi limitas yra ženkliai mažesnis nei vien tik šio projekto investicijų vertė</w:t>
      </w:r>
      <w:r w:rsidR="00991EF2" w:rsidRPr="00375785">
        <w:t>) pagal parengtą IP ir CPVA išvadą</w:t>
      </w:r>
      <w:r w:rsidR="0080748C" w:rsidRPr="00375785">
        <w:t xml:space="preserve">, </w:t>
      </w:r>
      <w:r w:rsidR="00991EF2" w:rsidRPr="00375785">
        <w:t xml:space="preserve">nustatyti didžiausi Savivaldybės turtiniai </w:t>
      </w:r>
      <w:bookmarkStart w:id="12" w:name="_Hlk108032926"/>
      <w:r w:rsidR="00991EF2" w:rsidRPr="00375785">
        <w:t>įsipareigojimai privačiam subjektui</w:t>
      </w:r>
      <w:bookmarkEnd w:id="12"/>
      <w:r w:rsidR="00991EF2" w:rsidRPr="00375785">
        <w:t xml:space="preserve">, </w:t>
      </w:r>
      <w:bookmarkStart w:id="13" w:name="_Hlk108033003"/>
      <w:r w:rsidR="00245195" w:rsidRPr="00375785">
        <w:t>įvertinant privačiam subjektui perduodamų veiklų vykdymo, įskaitant ir modernizuotos infrastruktūros paskesnę priežiūrą,  išlaidas, kartu su šių veiklų vykdymu susijusiomis rizikomis</w:t>
      </w:r>
      <w:r w:rsidR="00751EFE" w:rsidRPr="00375785">
        <w:t xml:space="preserve"> (</w:t>
      </w:r>
      <w:r w:rsidR="0080748C" w:rsidRPr="00375785">
        <w:rPr>
          <w:i/>
          <w:iCs/>
        </w:rPr>
        <w:t>apskaičiuotomis pagal CPVA metodiką</w:t>
      </w:r>
      <w:r w:rsidR="00751EFE" w:rsidRPr="00375785">
        <w:t>)</w:t>
      </w:r>
      <w:r w:rsidR="00245195" w:rsidRPr="00375785">
        <w:t xml:space="preserve">, grynąja dabartine verte </w:t>
      </w:r>
      <w:r w:rsidR="0080748C" w:rsidRPr="00375785">
        <w:t>siekia</w:t>
      </w:r>
      <w:bookmarkEnd w:id="13"/>
      <w:r w:rsidR="0080748C" w:rsidRPr="00375785">
        <w:t xml:space="preserve"> </w:t>
      </w:r>
      <w:r w:rsidR="00245195" w:rsidRPr="00375785">
        <w:t>–</w:t>
      </w:r>
      <w:r w:rsidR="00F03F32" w:rsidRPr="00375785">
        <w:t xml:space="preserve"> </w:t>
      </w:r>
      <w:r w:rsidR="00EB6934" w:rsidRPr="00375785">
        <w:t xml:space="preserve">2 482 009,00 </w:t>
      </w:r>
      <w:r w:rsidR="00991EF2" w:rsidRPr="00375785">
        <w:t>Eur</w:t>
      </w:r>
      <w:r w:rsidR="009030C2" w:rsidRPr="00375785">
        <w:t>, o</w:t>
      </w:r>
      <w:r w:rsidR="00753980" w:rsidRPr="00375785">
        <w:t xml:space="preserve"> analogiškai apskaičiuoti</w:t>
      </w:r>
      <w:r w:rsidR="009030C2" w:rsidRPr="00375785">
        <w:t xml:space="preserve"> </w:t>
      </w:r>
      <w:r w:rsidR="00753980" w:rsidRPr="00375785">
        <w:t xml:space="preserve">maksimalūs mokėjimai privačiam subjektui –  </w:t>
      </w:r>
      <w:r w:rsidR="00EB6934" w:rsidRPr="00375785">
        <w:t xml:space="preserve">2 309 633,00 </w:t>
      </w:r>
      <w:r w:rsidR="00753980" w:rsidRPr="00375785">
        <w:t xml:space="preserve">Eur. </w:t>
      </w:r>
      <w:r w:rsidR="009030C2" w:rsidRPr="00375785">
        <w:t>D</w:t>
      </w:r>
      <w:r w:rsidR="0080748C" w:rsidRPr="00375785">
        <w:t>idžiausi turtiniai įsipareigojimai privačiam subjektui</w:t>
      </w:r>
      <w:r w:rsidR="00A46C91" w:rsidRPr="00375785">
        <w:t>, įvertinant perduodamų veiklų vykdymo  išlaidas, kartu su šių veiklų vykdymu susijusiomis rizikomis, išreikšti realia verte</w:t>
      </w:r>
      <w:r w:rsidR="009030C2" w:rsidRPr="00375785">
        <w:t xml:space="preserve"> (</w:t>
      </w:r>
      <w:r w:rsidR="009030C2" w:rsidRPr="00375785">
        <w:rPr>
          <w:i/>
          <w:iCs/>
        </w:rPr>
        <w:t>t.</w:t>
      </w:r>
      <w:r w:rsidR="00753980" w:rsidRPr="00375785">
        <w:rPr>
          <w:i/>
          <w:iCs/>
        </w:rPr>
        <w:t xml:space="preserve"> </w:t>
      </w:r>
      <w:r w:rsidR="009030C2" w:rsidRPr="00375785">
        <w:rPr>
          <w:i/>
          <w:iCs/>
        </w:rPr>
        <w:t xml:space="preserve">y. </w:t>
      </w:r>
      <w:r w:rsidR="00AF6009" w:rsidRPr="00375785">
        <w:rPr>
          <w:i/>
          <w:iCs/>
        </w:rPr>
        <w:t xml:space="preserve">pagal CPVA metodiką </w:t>
      </w:r>
      <w:r w:rsidR="00A46C91" w:rsidRPr="00375785">
        <w:rPr>
          <w:i/>
          <w:iCs/>
        </w:rPr>
        <w:t xml:space="preserve">taikant 4 proc. </w:t>
      </w:r>
      <w:r w:rsidR="009030C2" w:rsidRPr="00375785">
        <w:rPr>
          <w:i/>
          <w:iCs/>
        </w:rPr>
        <w:t>metinę diskonto normą</w:t>
      </w:r>
      <w:r w:rsidR="009030C2" w:rsidRPr="00375785">
        <w:t xml:space="preserve">) per VPSP sutarties 12 m. laikotarpį siektų –  </w:t>
      </w:r>
      <w:r w:rsidR="00EB6934" w:rsidRPr="00375785">
        <w:t xml:space="preserve">3 287 909,00 </w:t>
      </w:r>
      <w:r w:rsidR="009030C2" w:rsidRPr="00375785">
        <w:t>Eur</w:t>
      </w:r>
      <w:r w:rsidR="00753980" w:rsidRPr="00375785">
        <w:t>, o analogiškai apskaičiuoti maksimalūs mokėjimai privačiam subjektui –</w:t>
      </w:r>
      <w:r w:rsidR="00EB6934" w:rsidRPr="00375785">
        <w:t xml:space="preserve"> 3 110 480</w:t>
      </w:r>
      <w:r w:rsidR="00753980" w:rsidRPr="00375785">
        <w:t>,00 Eur (</w:t>
      </w:r>
      <w:r w:rsidR="00753980" w:rsidRPr="00375785">
        <w:rPr>
          <w:i/>
          <w:iCs/>
        </w:rPr>
        <w:t>plačiau žr. pridedamos CPVA išvados 8. p. „Partnerystės finansiniai rodikliai“</w:t>
      </w:r>
      <w:r w:rsidR="00753980" w:rsidRPr="00375785">
        <w:t>).</w:t>
      </w:r>
    </w:p>
    <w:p w14:paraId="4FBD4F66" w14:textId="1B4FC87F" w:rsidR="00FE48DC" w:rsidRPr="00375785" w:rsidRDefault="00AF6009" w:rsidP="00FE48DC">
      <w:pPr>
        <w:spacing w:line="360" w:lineRule="auto"/>
        <w:jc w:val="both"/>
        <w:rPr>
          <w:u w:val="single"/>
        </w:rPr>
      </w:pPr>
      <w:r w:rsidRPr="00375785">
        <w:tab/>
        <w:t xml:space="preserve">Pagal CPVA metodiką ir IP skaičiuoklę nustatyta tikėtina metinio atlyginimo privačiam subjektui suma siekia </w:t>
      </w:r>
      <w:r w:rsidR="00EB6934" w:rsidRPr="00375785">
        <w:t xml:space="preserve">200 000,00 </w:t>
      </w:r>
      <w:r w:rsidRPr="00375785">
        <w:t xml:space="preserve">Eur (be PVM), arba atitinkamai </w:t>
      </w:r>
      <w:r w:rsidR="00EB6934" w:rsidRPr="00375785">
        <w:t>242 000</w:t>
      </w:r>
      <w:r w:rsidRPr="00375785">
        <w:t xml:space="preserve">,00 Eur (su PVM), o </w:t>
      </w:r>
      <w:r w:rsidR="00FE48DC" w:rsidRPr="00375785">
        <w:rPr>
          <w:u w:val="single"/>
        </w:rPr>
        <w:t>maksimalus metinis atlygis privačiam subjektui</w:t>
      </w:r>
      <w:r w:rsidR="00142C4B" w:rsidRPr="00375785">
        <w:rPr>
          <w:u w:val="single"/>
        </w:rPr>
        <w:t>,</w:t>
      </w:r>
      <w:r w:rsidR="00FE48DC" w:rsidRPr="00375785">
        <w:rPr>
          <w:u w:val="single"/>
        </w:rPr>
        <w:t xml:space="preserve"> </w:t>
      </w:r>
      <w:r w:rsidR="00142C4B" w:rsidRPr="00375785">
        <w:rPr>
          <w:u w:val="single"/>
        </w:rPr>
        <w:t xml:space="preserve">pagal pateiktą CPVA išvadą, apskaičiuotas </w:t>
      </w:r>
      <w:r w:rsidR="00FE48DC" w:rsidRPr="00375785">
        <w:rPr>
          <w:u w:val="single"/>
        </w:rPr>
        <w:t xml:space="preserve">realiąja verte </w:t>
      </w:r>
      <w:bookmarkStart w:id="14" w:name="_Hlk108546006"/>
      <w:r w:rsidR="0058425A" w:rsidRPr="00375785">
        <w:rPr>
          <w:u w:val="single"/>
        </w:rPr>
        <w:t>(</w:t>
      </w:r>
      <w:r w:rsidR="0058425A" w:rsidRPr="00375785">
        <w:rPr>
          <w:i/>
          <w:iCs/>
          <w:u w:val="single"/>
        </w:rPr>
        <w:t xml:space="preserve">t. y. pagal </w:t>
      </w:r>
      <w:proofErr w:type="spellStart"/>
      <w:r w:rsidR="0058425A" w:rsidRPr="00375785">
        <w:rPr>
          <w:i/>
          <w:iCs/>
          <w:u w:val="single"/>
        </w:rPr>
        <w:t>CPVA</w:t>
      </w:r>
      <w:proofErr w:type="spellEnd"/>
      <w:r w:rsidR="0058425A" w:rsidRPr="00375785">
        <w:rPr>
          <w:i/>
          <w:iCs/>
          <w:u w:val="single"/>
        </w:rPr>
        <w:t xml:space="preserve"> metodiką taikant 4 proc. metinę diskonto normą</w:t>
      </w:r>
      <w:r w:rsidR="0058425A" w:rsidRPr="00375785">
        <w:rPr>
          <w:u w:val="single"/>
        </w:rPr>
        <w:t>)</w:t>
      </w:r>
      <w:bookmarkEnd w:id="14"/>
      <w:r w:rsidR="0058425A" w:rsidRPr="00375785">
        <w:rPr>
          <w:u w:val="single"/>
        </w:rPr>
        <w:t xml:space="preserve"> </w:t>
      </w:r>
      <w:r w:rsidR="00142C4B" w:rsidRPr="00375785">
        <w:rPr>
          <w:u w:val="single"/>
        </w:rPr>
        <w:t xml:space="preserve">neturėtų viršyti </w:t>
      </w:r>
      <w:r w:rsidR="00FE48DC" w:rsidRPr="00375785">
        <w:rPr>
          <w:u w:val="single"/>
        </w:rPr>
        <w:t>–</w:t>
      </w:r>
      <w:r w:rsidR="00EB6934" w:rsidRPr="00375785">
        <w:rPr>
          <w:u w:val="single"/>
        </w:rPr>
        <w:t xml:space="preserve"> </w:t>
      </w:r>
      <w:bookmarkStart w:id="15" w:name="_Hlk108545356"/>
      <w:r w:rsidR="00EB6934" w:rsidRPr="00375785">
        <w:rPr>
          <w:u w:val="single"/>
        </w:rPr>
        <w:t xml:space="preserve">282 771,00 </w:t>
      </w:r>
      <w:bookmarkEnd w:id="15"/>
      <w:r w:rsidR="00FE48DC" w:rsidRPr="00375785">
        <w:rPr>
          <w:u w:val="single"/>
        </w:rPr>
        <w:t xml:space="preserve">Eur (su PVM) arba atitinkamai </w:t>
      </w:r>
      <w:r w:rsidR="0058425A" w:rsidRPr="00375785">
        <w:rPr>
          <w:u w:val="single"/>
        </w:rPr>
        <w:t xml:space="preserve">233 695,00 </w:t>
      </w:r>
      <w:r w:rsidR="00FE48DC" w:rsidRPr="00375785">
        <w:rPr>
          <w:u w:val="single"/>
        </w:rPr>
        <w:t xml:space="preserve">Eur (be PVM). </w:t>
      </w:r>
    </w:p>
    <w:p w14:paraId="47196279" w14:textId="28508A4E" w:rsidR="00FE48DC" w:rsidRPr="00375785" w:rsidRDefault="00FE48DC" w:rsidP="00FE48DC">
      <w:pPr>
        <w:spacing w:line="360" w:lineRule="auto"/>
        <w:ind w:firstLine="720"/>
        <w:jc w:val="both"/>
      </w:pPr>
      <w:r w:rsidRPr="00375785">
        <w:t>Būtina pažymėti, kad CPVA išvadoje nurodytas maksimalus metinis atlygis privačiam subjektui realiąja verte (</w:t>
      </w:r>
      <w:r w:rsidR="0058425A" w:rsidRPr="00375785">
        <w:rPr>
          <w:i/>
          <w:iCs/>
        </w:rPr>
        <w:t xml:space="preserve">282 771,00 </w:t>
      </w:r>
      <w:r w:rsidRPr="00375785">
        <w:rPr>
          <w:i/>
          <w:iCs/>
        </w:rPr>
        <w:t>Eur su PVM</w:t>
      </w:r>
      <w:r w:rsidRPr="00375785">
        <w:t>) yra maksimali suma, kuri bus fiksuojama pirkimo dokumentuose, todėl ji neturėtų būti viršijama siekiant sudaryti VPSP sutartį.</w:t>
      </w:r>
      <w:r w:rsidR="001174B4" w:rsidRPr="00375785">
        <w:t xml:space="preserve"> Tikslus lėšų dydis ir metinis atlygis privačiam subjektui – bus aiškus atlikus viešojo pirkimo procedūras. </w:t>
      </w:r>
    </w:p>
    <w:p w14:paraId="19474C94" w14:textId="77777777" w:rsidR="00E872D7" w:rsidRDefault="00E872D7" w:rsidP="00E872D7">
      <w:pPr>
        <w:jc w:val="both"/>
        <w:rPr>
          <w:b/>
        </w:rPr>
      </w:pPr>
    </w:p>
    <w:p w14:paraId="5F517705" w14:textId="77777777" w:rsidR="00E872D7" w:rsidRDefault="00E872D7" w:rsidP="00E872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534FEFEE" w14:textId="77777777" w:rsidR="00E872D7" w:rsidRDefault="00E872D7" w:rsidP="00E872D7">
      <w:pPr>
        <w:jc w:val="both"/>
        <w:rPr>
          <w:b/>
        </w:rPr>
      </w:pPr>
    </w:p>
    <w:p w14:paraId="3CB453A1" w14:textId="77777777" w:rsidR="00E872D7" w:rsidRDefault="00E872D7" w:rsidP="00E872D7">
      <w:pPr>
        <w:spacing w:line="360" w:lineRule="auto"/>
        <w:jc w:val="both"/>
      </w:pPr>
      <w:r>
        <w:t xml:space="preserve">      Teisinio reguliavimo poveikio vertinimo rezultatai nevertinami. </w:t>
      </w:r>
    </w:p>
    <w:p w14:paraId="6CF91CFB" w14:textId="77777777" w:rsidR="00E872D7" w:rsidRPr="00AF5B2D" w:rsidRDefault="00E872D7" w:rsidP="00E872D7">
      <w:pPr>
        <w:spacing w:line="360" w:lineRule="auto"/>
        <w:jc w:val="both"/>
      </w:pPr>
      <w:r>
        <w:t xml:space="preserve">       Neigiamų priimto sprendimo pasekmių nenumatoma.</w:t>
      </w:r>
    </w:p>
    <w:p w14:paraId="2BD9ACB1" w14:textId="77777777" w:rsidR="00E872D7" w:rsidRDefault="00E872D7" w:rsidP="00E872D7">
      <w:pPr>
        <w:jc w:val="both"/>
        <w:rPr>
          <w:b/>
        </w:rPr>
      </w:pPr>
      <w:r w:rsidRPr="003B16DC">
        <w:rPr>
          <w:b/>
        </w:rPr>
        <w:t>5. Kokius teisės aktus būtina priimti, kokius galiojančius teisės aktus reikia pakeisti ar pripažinti netekusiais galios – kas ir kada juos turėtų priimti</w:t>
      </w:r>
      <w:r>
        <w:rPr>
          <w:b/>
        </w:rPr>
        <w:t>:</w:t>
      </w:r>
    </w:p>
    <w:p w14:paraId="58C2BE2B" w14:textId="77777777" w:rsidR="00E872D7" w:rsidRDefault="00E872D7" w:rsidP="00E872D7">
      <w:pPr>
        <w:jc w:val="both"/>
        <w:rPr>
          <w:b/>
        </w:rPr>
      </w:pPr>
    </w:p>
    <w:p w14:paraId="4206567B" w14:textId="77777777" w:rsidR="00E872D7" w:rsidRDefault="004D0BBC" w:rsidP="00E872D7">
      <w:pPr>
        <w:jc w:val="both"/>
      </w:pPr>
      <w:r>
        <w:t xml:space="preserve">       </w:t>
      </w:r>
      <w:r w:rsidR="00E872D7">
        <w:t>Nereikia.</w:t>
      </w:r>
    </w:p>
    <w:p w14:paraId="083084E1" w14:textId="77777777" w:rsidR="00E872D7" w:rsidRPr="00BD6314" w:rsidRDefault="00E872D7" w:rsidP="00E872D7">
      <w:pPr>
        <w:jc w:val="both"/>
      </w:pPr>
    </w:p>
    <w:p w14:paraId="48665732" w14:textId="77777777" w:rsidR="00E872D7" w:rsidRDefault="00E872D7" w:rsidP="00E872D7">
      <w:pPr>
        <w:jc w:val="both"/>
        <w:rPr>
          <w:b/>
        </w:rPr>
      </w:pPr>
      <w:r w:rsidRPr="003B16DC">
        <w:rPr>
          <w:b/>
        </w:rPr>
        <w:t>6. Sprendimo įgyvendinimo terminai – kas, ką ir kada turėtų atlikti</w:t>
      </w:r>
      <w:r>
        <w:rPr>
          <w:b/>
        </w:rPr>
        <w:t>:</w:t>
      </w:r>
    </w:p>
    <w:p w14:paraId="192C007E" w14:textId="77777777" w:rsidR="00E872D7" w:rsidRDefault="00E872D7" w:rsidP="00E872D7">
      <w:pPr>
        <w:jc w:val="both"/>
        <w:rPr>
          <w:b/>
        </w:rPr>
      </w:pPr>
    </w:p>
    <w:p w14:paraId="481BA7C2" w14:textId="0C4E03ED" w:rsidR="00E872D7" w:rsidRDefault="00F01EFD" w:rsidP="00E872D7">
      <w:pPr>
        <w:spacing w:line="360" w:lineRule="auto"/>
        <w:jc w:val="both"/>
      </w:pPr>
      <w:r>
        <w:t xml:space="preserve">       </w:t>
      </w:r>
      <w:r w:rsidR="00A12DD0">
        <w:t>Remiantis parengtu</w:t>
      </w:r>
      <w:r w:rsidR="000F7745">
        <w:t xml:space="preserve"> IP</w:t>
      </w:r>
      <w:r w:rsidR="00A12DD0">
        <w:t xml:space="preserve">, </w:t>
      </w:r>
      <w:r w:rsidR="000F7745">
        <w:t xml:space="preserve">Savivaldybės tarybai </w:t>
      </w:r>
      <w:r w:rsidR="00653740">
        <w:t xml:space="preserve">pritarus </w:t>
      </w:r>
      <w:r w:rsidR="005B2311">
        <w:t>P</w:t>
      </w:r>
      <w:r w:rsidR="00A12DD0">
        <w:t>rojektą</w:t>
      </w:r>
      <w:r w:rsidR="00653740">
        <w:t xml:space="preserve"> įgyvendinti VPSP būdu</w:t>
      </w:r>
      <w:r w:rsidR="006E7FB1">
        <w:t xml:space="preserve">, </w:t>
      </w:r>
      <w:r w:rsidR="00A12DD0">
        <w:t xml:space="preserve">numatomi šie tolesni </w:t>
      </w:r>
      <w:r w:rsidR="006E7FB1">
        <w:t>P</w:t>
      </w:r>
      <w:r w:rsidR="00A12DD0">
        <w:t>rojekto įgyvendinimo etapai:</w:t>
      </w:r>
    </w:p>
    <w:tbl>
      <w:tblPr>
        <w:tblStyle w:val="LightList-Accent15"/>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820"/>
        <w:gridCol w:w="2693"/>
        <w:gridCol w:w="2126"/>
      </w:tblGrid>
      <w:tr w:rsidR="00A12DD0" w:rsidRPr="00D23248" w14:paraId="2F947EAD" w14:textId="77777777" w:rsidTr="00753980">
        <w:trPr>
          <w:cnfStyle w:val="100000000000" w:firstRow="1" w:lastRow="0" w:firstColumn="0" w:lastColumn="0" w:oddVBand="0" w:evenVBand="0" w:oddHBand="0" w:evenHBand="0" w:firstRowFirstColumn="0" w:firstRowLastColumn="0" w:lastRowFirstColumn="0" w:lastRowLastColumn="0"/>
          <w:trHeight w:val="418"/>
          <w:tblHeader/>
        </w:trPr>
        <w:tc>
          <w:tcPr>
            <w:cnfStyle w:val="001000000000" w:firstRow="0" w:lastRow="0" w:firstColumn="1" w:lastColumn="0" w:oddVBand="0" w:evenVBand="0" w:oddHBand="0" w:evenHBand="0" w:firstRowFirstColumn="0" w:firstRowLastColumn="0" w:lastRowFirstColumn="0" w:lastRowLastColumn="0"/>
            <w:tcW w:w="568" w:type="dxa"/>
            <w:shd w:val="clear" w:color="auto" w:fill="595959" w:themeFill="text1" w:themeFillTint="A6"/>
            <w:vAlign w:val="center"/>
          </w:tcPr>
          <w:p w14:paraId="3D5330C3" w14:textId="77777777" w:rsidR="00A12DD0" w:rsidRPr="00A12DD0" w:rsidRDefault="00A12DD0" w:rsidP="00A12DD0">
            <w:pPr>
              <w:keepNext/>
              <w:keepLines/>
              <w:spacing w:before="60" w:after="60" w:line="276" w:lineRule="auto"/>
              <w:jc w:val="center"/>
              <w:rPr>
                <w:rFonts w:ascii="Times New Roman" w:hAnsi="Times New Roman"/>
                <w:noProof/>
                <w:sz w:val="20"/>
                <w:szCs w:val="20"/>
                <w:lang w:eastAsia="lt-LT"/>
              </w:rPr>
            </w:pPr>
            <w:r w:rsidRPr="00A12DD0">
              <w:rPr>
                <w:rFonts w:ascii="Times New Roman" w:hAnsi="Times New Roman"/>
                <w:noProof/>
                <w:sz w:val="20"/>
                <w:szCs w:val="20"/>
                <w:lang w:eastAsia="lt-LT"/>
              </w:rPr>
              <w:t>Eil. Nr.</w:t>
            </w:r>
          </w:p>
        </w:tc>
        <w:tc>
          <w:tcPr>
            <w:tcW w:w="4820" w:type="dxa"/>
            <w:shd w:val="clear" w:color="auto" w:fill="595959" w:themeFill="text1" w:themeFillTint="A6"/>
            <w:vAlign w:val="center"/>
          </w:tcPr>
          <w:p w14:paraId="3B8284C7" w14:textId="77777777" w:rsidR="00A12DD0" w:rsidRPr="00A12DD0" w:rsidRDefault="00A12DD0" w:rsidP="00A12DD0">
            <w:pPr>
              <w:keepNext/>
              <w:keepLines/>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noProof/>
                <w:sz w:val="20"/>
                <w:szCs w:val="20"/>
                <w:lang w:eastAsia="lt-LT"/>
              </w:rPr>
            </w:pPr>
            <w:r w:rsidRPr="00A12DD0">
              <w:rPr>
                <w:rFonts w:ascii="Times New Roman" w:hAnsi="Times New Roman"/>
                <w:noProof/>
                <w:sz w:val="20"/>
                <w:szCs w:val="20"/>
                <w:lang w:eastAsia="lt-LT"/>
              </w:rPr>
              <w:t>Veikla</w:t>
            </w:r>
          </w:p>
        </w:tc>
        <w:tc>
          <w:tcPr>
            <w:tcW w:w="2693" w:type="dxa"/>
            <w:shd w:val="clear" w:color="auto" w:fill="595959" w:themeFill="text1" w:themeFillTint="A6"/>
            <w:vAlign w:val="center"/>
          </w:tcPr>
          <w:p w14:paraId="192C9B44" w14:textId="77777777" w:rsidR="00A12DD0" w:rsidRPr="00A12DD0" w:rsidRDefault="00A12DD0" w:rsidP="00A12DD0">
            <w:pPr>
              <w:keepNext/>
              <w:keepLines/>
              <w:spacing w:before="60" w:after="60"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hAnsi="Times New Roman"/>
                <w:noProof/>
                <w:sz w:val="20"/>
                <w:szCs w:val="20"/>
                <w:lang w:eastAsia="lt-LT"/>
              </w:rPr>
            </w:pPr>
            <w:r w:rsidRPr="00A12DD0">
              <w:rPr>
                <w:rFonts w:ascii="Times New Roman" w:hAnsi="Times New Roman"/>
                <w:noProof/>
                <w:sz w:val="20"/>
                <w:szCs w:val="20"/>
                <w:lang w:eastAsia="lt-LT"/>
              </w:rPr>
              <w:t>Atsakingas</w:t>
            </w:r>
          </w:p>
        </w:tc>
        <w:tc>
          <w:tcPr>
            <w:tcW w:w="2126" w:type="dxa"/>
            <w:shd w:val="clear" w:color="auto" w:fill="595959" w:themeFill="text1" w:themeFillTint="A6"/>
            <w:vAlign w:val="center"/>
          </w:tcPr>
          <w:p w14:paraId="5F4D326E" w14:textId="0EAB1E27" w:rsidR="00A12DD0" w:rsidRPr="00A12DD0" w:rsidRDefault="00A12DD0" w:rsidP="00D23248">
            <w:pPr>
              <w:keepNext/>
              <w:keepLines/>
              <w:spacing w:before="60" w:after="60" w:line="276" w:lineRule="auto"/>
              <w:ind w:left="-47" w:firstLine="47"/>
              <w:cnfStyle w:val="100000000000" w:firstRow="1" w:lastRow="0" w:firstColumn="0" w:lastColumn="0" w:oddVBand="0" w:evenVBand="0" w:oddHBand="0" w:evenHBand="0" w:firstRowFirstColumn="0" w:firstRowLastColumn="0" w:lastRowFirstColumn="0" w:lastRowLastColumn="0"/>
              <w:rPr>
                <w:rFonts w:ascii="Times New Roman" w:hAnsi="Times New Roman"/>
                <w:b w:val="0"/>
                <w:bCs w:val="0"/>
                <w:noProof/>
                <w:sz w:val="20"/>
                <w:szCs w:val="20"/>
                <w:lang w:eastAsia="lt-LT"/>
              </w:rPr>
            </w:pPr>
            <w:r w:rsidRPr="00A12DD0">
              <w:rPr>
                <w:rFonts w:ascii="Times New Roman" w:hAnsi="Times New Roman"/>
                <w:noProof/>
                <w:sz w:val="20"/>
                <w:szCs w:val="20"/>
                <w:lang w:eastAsia="lt-LT"/>
              </w:rPr>
              <w:t>Numatomi veiklos terminai</w:t>
            </w:r>
            <w:r w:rsidR="00D23248" w:rsidRPr="00D23248">
              <w:rPr>
                <w:rFonts w:ascii="Times New Roman" w:hAnsi="Times New Roman"/>
                <w:noProof/>
                <w:sz w:val="20"/>
                <w:szCs w:val="20"/>
                <w:lang w:eastAsia="lt-LT"/>
              </w:rPr>
              <w:t xml:space="preserve"> /</w:t>
            </w:r>
            <w:r w:rsidR="00D23248" w:rsidRPr="00D23248">
              <w:rPr>
                <w:rFonts w:ascii="Times New Roman" w:hAnsi="Times New Roman"/>
                <w:b w:val="0"/>
                <w:bCs w:val="0"/>
                <w:noProof/>
                <w:sz w:val="20"/>
                <w:szCs w:val="20"/>
                <w:lang w:eastAsia="lt-LT"/>
              </w:rPr>
              <w:t xml:space="preserve"> </w:t>
            </w:r>
            <w:r w:rsidRPr="00A12DD0">
              <w:rPr>
                <w:rFonts w:ascii="Times New Roman" w:hAnsi="Times New Roman"/>
                <w:noProof/>
                <w:sz w:val="20"/>
                <w:szCs w:val="20"/>
                <w:lang w:eastAsia="lt-LT"/>
              </w:rPr>
              <w:t>Trukmė</w:t>
            </w:r>
          </w:p>
        </w:tc>
      </w:tr>
      <w:tr w:rsidR="00A12DD0" w:rsidRPr="00D23248" w14:paraId="5FA9711F" w14:textId="77777777" w:rsidTr="007539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tcBorders>
            <w:vAlign w:val="center"/>
          </w:tcPr>
          <w:p w14:paraId="1855B20A" w14:textId="0C188BE6" w:rsidR="00A12DD0" w:rsidRPr="00A12DD0" w:rsidRDefault="00D23248" w:rsidP="00D23248">
            <w:pPr>
              <w:keepNext/>
              <w:keepLines/>
              <w:spacing w:before="60" w:after="60" w:line="276" w:lineRule="auto"/>
              <w:rPr>
                <w:rFonts w:ascii="Times New Roman" w:hAnsi="Times New Roman"/>
                <w:noProof/>
                <w:color w:val="000000"/>
                <w:sz w:val="20"/>
                <w:szCs w:val="20"/>
                <w:lang w:eastAsia="lt-LT"/>
              </w:rPr>
            </w:pPr>
            <w:r w:rsidRPr="00D23248">
              <w:rPr>
                <w:rFonts w:ascii="Times New Roman" w:hAnsi="Times New Roman"/>
                <w:noProof/>
                <w:color w:val="000000"/>
                <w:sz w:val="20"/>
                <w:szCs w:val="20"/>
                <w:lang w:eastAsia="lt-LT"/>
              </w:rPr>
              <w:t>1</w:t>
            </w:r>
            <w:r w:rsidR="00A12DD0" w:rsidRPr="00A12DD0">
              <w:rPr>
                <w:rFonts w:ascii="Times New Roman" w:hAnsi="Times New Roman"/>
                <w:noProof/>
                <w:color w:val="000000"/>
                <w:sz w:val="20"/>
                <w:szCs w:val="20"/>
                <w:lang w:eastAsia="lt-LT"/>
              </w:rPr>
              <w:t>.</w:t>
            </w:r>
          </w:p>
        </w:tc>
        <w:tc>
          <w:tcPr>
            <w:tcW w:w="4820" w:type="dxa"/>
            <w:tcBorders>
              <w:top w:val="none" w:sz="0" w:space="0" w:color="auto"/>
              <w:bottom w:val="none" w:sz="0" w:space="0" w:color="auto"/>
            </w:tcBorders>
          </w:tcPr>
          <w:p w14:paraId="2A9BF8FC" w14:textId="45FD6088" w:rsidR="00A12DD0" w:rsidRPr="00A12DD0" w:rsidRDefault="00D23248" w:rsidP="00D23248">
            <w:pPr>
              <w:keepNext/>
              <w:keepLines/>
              <w:spacing w:before="60" w:after="6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Pr>
                <w:rFonts w:ascii="Times New Roman" w:hAnsi="Times New Roman"/>
                <w:noProof/>
                <w:color w:val="000000"/>
                <w:sz w:val="20"/>
                <w:szCs w:val="20"/>
                <w:lang w:eastAsia="lt-LT"/>
              </w:rPr>
              <w:t>Gavus Savivaldybės tarybos pritarimą – p</w:t>
            </w:r>
            <w:r w:rsidR="00A12DD0" w:rsidRPr="00A12DD0">
              <w:rPr>
                <w:rFonts w:ascii="Times New Roman" w:hAnsi="Times New Roman"/>
                <w:noProof/>
                <w:color w:val="000000"/>
                <w:sz w:val="20"/>
                <w:szCs w:val="20"/>
                <w:lang w:eastAsia="lt-LT"/>
              </w:rPr>
              <w:t>rivataus subjekto (partnerio) atrankos konkurso dokumentų parengimas ir suderinimas su atsakingomis institucijomis</w:t>
            </w:r>
            <w:r w:rsidR="000F7745">
              <w:rPr>
                <w:rFonts w:ascii="Times New Roman" w:hAnsi="Times New Roman"/>
                <w:noProof/>
                <w:color w:val="000000"/>
                <w:sz w:val="20"/>
                <w:szCs w:val="20"/>
                <w:lang w:eastAsia="lt-LT"/>
              </w:rPr>
              <w:t xml:space="preserve"> (CPVA)</w:t>
            </w:r>
          </w:p>
        </w:tc>
        <w:tc>
          <w:tcPr>
            <w:tcW w:w="2693" w:type="dxa"/>
            <w:vMerge w:val="restart"/>
            <w:tcBorders>
              <w:top w:val="none" w:sz="0" w:space="0" w:color="auto"/>
              <w:bottom w:val="none" w:sz="0" w:space="0" w:color="auto"/>
            </w:tcBorders>
            <w:vAlign w:val="center"/>
          </w:tcPr>
          <w:p w14:paraId="3CAB9CBC" w14:textId="478B0FA3" w:rsidR="00A12DD0" w:rsidRPr="00A12DD0" w:rsidRDefault="00D23248" w:rsidP="000F7745">
            <w:pPr>
              <w:keepNext/>
              <w:keepLines/>
              <w:spacing w:before="60" w:after="6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sidRPr="00D23248">
              <w:rPr>
                <w:rFonts w:ascii="Times New Roman" w:hAnsi="Times New Roman"/>
                <w:sz w:val="20"/>
                <w:szCs w:val="20"/>
              </w:rPr>
              <w:t>Projekto vykdytojas (Anykščių rajono savivaldybės administracija)</w:t>
            </w:r>
          </w:p>
        </w:tc>
        <w:tc>
          <w:tcPr>
            <w:tcW w:w="2126" w:type="dxa"/>
            <w:tcBorders>
              <w:top w:val="none" w:sz="0" w:space="0" w:color="auto"/>
              <w:bottom w:val="none" w:sz="0" w:space="0" w:color="auto"/>
              <w:right w:val="none" w:sz="0" w:space="0" w:color="auto"/>
            </w:tcBorders>
            <w:vAlign w:val="center"/>
          </w:tcPr>
          <w:p w14:paraId="1EA8B330" w14:textId="2D2CB84A" w:rsidR="00A12DD0" w:rsidRPr="00A12DD0" w:rsidRDefault="00D23248" w:rsidP="000F7745">
            <w:pPr>
              <w:keepNext/>
              <w:keepLines/>
              <w:spacing w:before="60" w:after="60" w:line="276" w:lineRule="auto"/>
              <w:ind w:left="-1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Pr>
                <w:rFonts w:ascii="Times New Roman" w:hAnsi="Times New Roman"/>
                <w:noProof/>
                <w:color w:val="000000"/>
                <w:sz w:val="20"/>
                <w:szCs w:val="20"/>
                <w:lang w:eastAsia="lt-LT"/>
              </w:rPr>
              <w:t>3</w:t>
            </w:r>
            <w:r w:rsidR="00A12DD0" w:rsidRPr="00A12DD0">
              <w:rPr>
                <w:rFonts w:ascii="Times New Roman" w:hAnsi="Times New Roman"/>
                <w:noProof/>
                <w:color w:val="000000"/>
                <w:sz w:val="20"/>
                <w:szCs w:val="20"/>
                <w:lang w:eastAsia="lt-LT"/>
              </w:rPr>
              <w:t xml:space="preserve"> mėn.</w:t>
            </w:r>
          </w:p>
        </w:tc>
      </w:tr>
      <w:tr w:rsidR="00A12DD0" w:rsidRPr="00D23248" w14:paraId="7406A086" w14:textId="77777777" w:rsidTr="00753980">
        <w:tc>
          <w:tcPr>
            <w:cnfStyle w:val="001000000000" w:firstRow="0" w:lastRow="0" w:firstColumn="1" w:lastColumn="0" w:oddVBand="0" w:evenVBand="0" w:oddHBand="0" w:evenHBand="0" w:firstRowFirstColumn="0" w:firstRowLastColumn="0" w:lastRowFirstColumn="0" w:lastRowLastColumn="0"/>
            <w:tcW w:w="568" w:type="dxa"/>
            <w:vAlign w:val="center"/>
          </w:tcPr>
          <w:p w14:paraId="02659971" w14:textId="50681034" w:rsidR="00A12DD0" w:rsidRPr="00A12DD0" w:rsidRDefault="00D23248" w:rsidP="00D23248">
            <w:pPr>
              <w:keepNext/>
              <w:keepLines/>
              <w:spacing w:before="60" w:after="60" w:line="276" w:lineRule="auto"/>
              <w:rPr>
                <w:rFonts w:ascii="Times New Roman" w:hAnsi="Times New Roman"/>
                <w:noProof/>
                <w:color w:val="000000"/>
                <w:sz w:val="20"/>
                <w:szCs w:val="20"/>
                <w:lang w:eastAsia="lt-LT"/>
              </w:rPr>
            </w:pPr>
            <w:r w:rsidRPr="00D23248">
              <w:rPr>
                <w:rFonts w:ascii="Times New Roman" w:hAnsi="Times New Roman"/>
                <w:noProof/>
                <w:color w:val="000000"/>
                <w:sz w:val="20"/>
                <w:szCs w:val="20"/>
                <w:lang w:eastAsia="lt-LT"/>
              </w:rPr>
              <w:t>2</w:t>
            </w:r>
            <w:r w:rsidR="00A12DD0" w:rsidRPr="00A12DD0">
              <w:rPr>
                <w:rFonts w:ascii="Times New Roman" w:hAnsi="Times New Roman"/>
                <w:noProof/>
                <w:color w:val="000000"/>
                <w:sz w:val="20"/>
                <w:szCs w:val="20"/>
                <w:lang w:eastAsia="lt-LT"/>
              </w:rPr>
              <w:t>.</w:t>
            </w:r>
          </w:p>
        </w:tc>
        <w:tc>
          <w:tcPr>
            <w:tcW w:w="4820" w:type="dxa"/>
          </w:tcPr>
          <w:p w14:paraId="0EBC3C1A" w14:textId="77777777" w:rsidR="00A12DD0" w:rsidRPr="00A12DD0" w:rsidRDefault="00A12DD0" w:rsidP="00D23248">
            <w:pPr>
              <w:keepNext/>
              <w:keepLines/>
              <w:spacing w:before="60" w:after="60"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Suorganizuota viešoji konsultacija su potencialiais tiekėjais</w:t>
            </w:r>
          </w:p>
        </w:tc>
        <w:tc>
          <w:tcPr>
            <w:tcW w:w="2693" w:type="dxa"/>
            <w:vMerge/>
            <w:vAlign w:val="center"/>
          </w:tcPr>
          <w:p w14:paraId="665A5FD4" w14:textId="77777777" w:rsidR="00A12DD0" w:rsidRPr="00A12DD0" w:rsidRDefault="00A12DD0" w:rsidP="000F7745">
            <w:pPr>
              <w:keepNext/>
              <w:keepLines/>
              <w:spacing w:before="60" w:after="6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p>
        </w:tc>
        <w:tc>
          <w:tcPr>
            <w:tcW w:w="2126" w:type="dxa"/>
            <w:vAlign w:val="center"/>
          </w:tcPr>
          <w:p w14:paraId="341B2334" w14:textId="77777777" w:rsidR="00A12DD0" w:rsidRPr="00A12DD0" w:rsidRDefault="00A12DD0" w:rsidP="000F7745">
            <w:pPr>
              <w:keepNext/>
              <w:keepLines/>
              <w:spacing w:before="60" w:after="60" w:line="276" w:lineRule="auto"/>
              <w:ind w:left="-109"/>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1 mėn.</w:t>
            </w:r>
          </w:p>
        </w:tc>
      </w:tr>
      <w:tr w:rsidR="00A12DD0" w:rsidRPr="00D23248" w14:paraId="2DF193AE" w14:textId="77777777" w:rsidTr="007539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tcBorders>
            <w:vAlign w:val="center"/>
          </w:tcPr>
          <w:p w14:paraId="3D493422" w14:textId="69D800D5" w:rsidR="00A12DD0" w:rsidRPr="00A12DD0" w:rsidRDefault="00D23248" w:rsidP="00D23248">
            <w:pPr>
              <w:keepNext/>
              <w:keepLines/>
              <w:spacing w:before="60" w:after="60" w:line="276" w:lineRule="auto"/>
              <w:rPr>
                <w:rFonts w:ascii="Times New Roman" w:hAnsi="Times New Roman"/>
                <w:noProof/>
                <w:color w:val="000000"/>
                <w:sz w:val="20"/>
                <w:szCs w:val="20"/>
                <w:lang w:eastAsia="lt-LT"/>
              </w:rPr>
            </w:pPr>
            <w:r w:rsidRPr="00D23248">
              <w:rPr>
                <w:rFonts w:ascii="Times New Roman" w:hAnsi="Times New Roman"/>
                <w:noProof/>
                <w:color w:val="000000"/>
                <w:sz w:val="20"/>
                <w:szCs w:val="20"/>
                <w:lang w:eastAsia="lt-LT"/>
              </w:rPr>
              <w:t>3</w:t>
            </w:r>
            <w:r w:rsidR="00A12DD0" w:rsidRPr="00A12DD0">
              <w:rPr>
                <w:rFonts w:ascii="Times New Roman" w:hAnsi="Times New Roman"/>
                <w:noProof/>
                <w:color w:val="000000"/>
                <w:sz w:val="20"/>
                <w:szCs w:val="20"/>
                <w:lang w:eastAsia="lt-LT"/>
              </w:rPr>
              <w:t>.</w:t>
            </w:r>
          </w:p>
        </w:tc>
        <w:tc>
          <w:tcPr>
            <w:tcW w:w="4820" w:type="dxa"/>
            <w:tcBorders>
              <w:top w:val="none" w:sz="0" w:space="0" w:color="auto"/>
              <w:bottom w:val="none" w:sz="0" w:space="0" w:color="auto"/>
            </w:tcBorders>
          </w:tcPr>
          <w:p w14:paraId="3C61D524" w14:textId="77777777" w:rsidR="00A12DD0" w:rsidRPr="00A12DD0" w:rsidRDefault="00A12DD0" w:rsidP="00D23248">
            <w:pPr>
              <w:keepNext/>
              <w:keepLines/>
              <w:spacing w:before="60" w:after="6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Privataus subjekto (partnerio) atrankos konkurso organizavimas bei sutarties pasirašymas</w:t>
            </w:r>
          </w:p>
        </w:tc>
        <w:tc>
          <w:tcPr>
            <w:tcW w:w="2693" w:type="dxa"/>
            <w:vMerge/>
            <w:tcBorders>
              <w:top w:val="none" w:sz="0" w:space="0" w:color="auto"/>
              <w:bottom w:val="none" w:sz="0" w:space="0" w:color="auto"/>
            </w:tcBorders>
            <w:vAlign w:val="center"/>
          </w:tcPr>
          <w:p w14:paraId="103AA949" w14:textId="77777777" w:rsidR="00A12DD0" w:rsidRPr="00A12DD0" w:rsidRDefault="00A12DD0" w:rsidP="000F7745">
            <w:pPr>
              <w:keepNext/>
              <w:keepLines/>
              <w:spacing w:before="60" w:after="6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p>
        </w:tc>
        <w:tc>
          <w:tcPr>
            <w:tcW w:w="2126" w:type="dxa"/>
            <w:tcBorders>
              <w:top w:val="none" w:sz="0" w:space="0" w:color="auto"/>
              <w:bottom w:val="none" w:sz="0" w:space="0" w:color="auto"/>
              <w:right w:val="none" w:sz="0" w:space="0" w:color="auto"/>
            </w:tcBorders>
            <w:vAlign w:val="center"/>
          </w:tcPr>
          <w:p w14:paraId="357D1BE1" w14:textId="6451A76A" w:rsidR="00A12DD0" w:rsidRPr="00A12DD0" w:rsidRDefault="00A12DD0" w:rsidP="000F7745">
            <w:pPr>
              <w:keepNext/>
              <w:keepLines/>
              <w:spacing w:before="60" w:after="60" w:line="276" w:lineRule="auto"/>
              <w:ind w:left="-1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1</w:t>
            </w:r>
            <w:r w:rsidR="000F7745">
              <w:rPr>
                <w:rFonts w:ascii="Times New Roman" w:hAnsi="Times New Roman"/>
                <w:noProof/>
                <w:color w:val="000000"/>
                <w:sz w:val="20"/>
                <w:szCs w:val="20"/>
                <w:lang w:eastAsia="lt-LT"/>
              </w:rPr>
              <w:t>2</w:t>
            </w:r>
            <w:r w:rsidRPr="00A12DD0">
              <w:rPr>
                <w:rFonts w:ascii="Times New Roman" w:hAnsi="Times New Roman"/>
                <w:noProof/>
                <w:color w:val="000000"/>
                <w:sz w:val="20"/>
                <w:szCs w:val="20"/>
                <w:lang w:eastAsia="lt-LT"/>
              </w:rPr>
              <w:t xml:space="preserve"> mėn.</w:t>
            </w:r>
          </w:p>
        </w:tc>
      </w:tr>
      <w:tr w:rsidR="00A12DD0" w:rsidRPr="00D23248" w14:paraId="3369A5FA" w14:textId="77777777" w:rsidTr="00753980">
        <w:trPr>
          <w:trHeight w:val="613"/>
        </w:trPr>
        <w:tc>
          <w:tcPr>
            <w:cnfStyle w:val="001000000000" w:firstRow="0" w:lastRow="0" w:firstColumn="1" w:lastColumn="0" w:oddVBand="0" w:evenVBand="0" w:oddHBand="0" w:evenHBand="0" w:firstRowFirstColumn="0" w:firstRowLastColumn="0" w:lastRowFirstColumn="0" w:lastRowLastColumn="0"/>
            <w:tcW w:w="568" w:type="dxa"/>
            <w:vAlign w:val="center"/>
          </w:tcPr>
          <w:p w14:paraId="27BB40DF" w14:textId="3681753A" w:rsidR="00A12DD0" w:rsidRPr="00A12DD0" w:rsidRDefault="00D23248" w:rsidP="00D23248">
            <w:pPr>
              <w:keepNext/>
              <w:keepLines/>
              <w:spacing w:before="60" w:after="60" w:line="276" w:lineRule="auto"/>
              <w:rPr>
                <w:rFonts w:ascii="Times New Roman" w:hAnsi="Times New Roman"/>
                <w:noProof/>
                <w:color w:val="000000"/>
                <w:sz w:val="20"/>
                <w:szCs w:val="20"/>
                <w:lang w:eastAsia="lt-LT"/>
              </w:rPr>
            </w:pPr>
            <w:r w:rsidRPr="00D23248">
              <w:rPr>
                <w:rFonts w:ascii="Times New Roman" w:hAnsi="Times New Roman"/>
                <w:noProof/>
                <w:color w:val="000000"/>
                <w:sz w:val="20"/>
                <w:szCs w:val="20"/>
                <w:lang w:eastAsia="lt-LT"/>
              </w:rPr>
              <w:t>4</w:t>
            </w:r>
            <w:r w:rsidR="00A12DD0" w:rsidRPr="00A12DD0">
              <w:rPr>
                <w:rFonts w:ascii="Times New Roman" w:hAnsi="Times New Roman"/>
                <w:noProof/>
                <w:color w:val="000000"/>
                <w:sz w:val="20"/>
                <w:szCs w:val="20"/>
                <w:lang w:eastAsia="lt-LT"/>
              </w:rPr>
              <w:t>.</w:t>
            </w:r>
          </w:p>
        </w:tc>
        <w:tc>
          <w:tcPr>
            <w:tcW w:w="4820" w:type="dxa"/>
          </w:tcPr>
          <w:p w14:paraId="55B46980" w14:textId="77777777" w:rsidR="00A12DD0" w:rsidRPr="00A12DD0" w:rsidRDefault="00A12DD0" w:rsidP="00D23248">
            <w:pPr>
              <w:keepNext/>
              <w:keepLines/>
              <w:spacing w:before="60" w:after="60"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Techninės dokumentacijos parengimas ir darbų pagal ją atlikimas</w:t>
            </w:r>
          </w:p>
        </w:tc>
        <w:tc>
          <w:tcPr>
            <w:tcW w:w="2693" w:type="dxa"/>
            <w:vMerge w:val="restart"/>
            <w:vAlign w:val="center"/>
          </w:tcPr>
          <w:p w14:paraId="05404013" w14:textId="62FCFF40" w:rsidR="00A12DD0" w:rsidRPr="00A12DD0" w:rsidRDefault="00A12DD0" w:rsidP="000F7745">
            <w:pPr>
              <w:keepNext/>
              <w:keepLines/>
              <w:spacing w:before="60" w:after="6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Privatus subjektas (</w:t>
            </w:r>
            <w:r w:rsidR="000F7745">
              <w:rPr>
                <w:rFonts w:ascii="Times New Roman" w:hAnsi="Times New Roman"/>
                <w:noProof/>
                <w:color w:val="000000"/>
                <w:sz w:val="20"/>
                <w:szCs w:val="20"/>
                <w:lang w:eastAsia="lt-LT"/>
              </w:rPr>
              <w:t xml:space="preserve">VPSP </w:t>
            </w:r>
            <w:r w:rsidRPr="00A12DD0">
              <w:rPr>
                <w:rFonts w:ascii="Times New Roman" w:hAnsi="Times New Roman"/>
                <w:noProof/>
                <w:color w:val="000000"/>
                <w:sz w:val="20"/>
                <w:szCs w:val="20"/>
                <w:lang w:eastAsia="lt-LT"/>
              </w:rPr>
              <w:t>partneris)</w:t>
            </w:r>
          </w:p>
        </w:tc>
        <w:tc>
          <w:tcPr>
            <w:tcW w:w="2126" w:type="dxa"/>
            <w:vAlign w:val="center"/>
          </w:tcPr>
          <w:p w14:paraId="0CE6D3F3" w14:textId="77777777" w:rsidR="00A12DD0" w:rsidRPr="00A12DD0" w:rsidRDefault="00A12DD0" w:rsidP="000F7745">
            <w:pPr>
              <w:keepNext/>
              <w:keepLines/>
              <w:spacing w:before="60" w:after="60" w:line="276" w:lineRule="auto"/>
              <w:ind w:left="-109"/>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12 mėn.</w:t>
            </w:r>
          </w:p>
        </w:tc>
      </w:tr>
      <w:tr w:rsidR="00A12DD0" w:rsidRPr="00D23248" w14:paraId="571E7413" w14:textId="77777777" w:rsidTr="00753980">
        <w:trPr>
          <w:cnfStyle w:val="000000100000" w:firstRow="0" w:lastRow="0" w:firstColumn="0" w:lastColumn="0" w:oddVBand="0" w:evenVBand="0" w:oddHBand="1" w:evenHBand="0" w:firstRowFirstColumn="0" w:firstRowLastColumn="0" w:lastRowFirstColumn="0" w:lastRowLastColumn="0"/>
          <w:trHeight w:val="619"/>
        </w:trPr>
        <w:tc>
          <w:tcPr>
            <w:cnfStyle w:val="001000000000" w:firstRow="0" w:lastRow="0" w:firstColumn="1" w:lastColumn="0" w:oddVBand="0" w:evenVBand="0" w:oddHBand="0" w:evenHBand="0" w:firstRowFirstColumn="0" w:firstRowLastColumn="0" w:lastRowFirstColumn="0" w:lastRowLastColumn="0"/>
            <w:tcW w:w="568" w:type="dxa"/>
            <w:tcBorders>
              <w:top w:val="none" w:sz="0" w:space="0" w:color="auto"/>
              <w:left w:val="none" w:sz="0" w:space="0" w:color="auto"/>
              <w:bottom w:val="none" w:sz="0" w:space="0" w:color="auto"/>
            </w:tcBorders>
            <w:vAlign w:val="center"/>
          </w:tcPr>
          <w:p w14:paraId="77112928" w14:textId="4C6573C2" w:rsidR="00A12DD0" w:rsidRPr="00A12DD0" w:rsidRDefault="00D23248" w:rsidP="00D23248">
            <w:pPr>
              <w:keepNext/>
              <w:keepLines/>
              <w:spacing w:before="60" w:after="60" w:line="276" w:lineRule="auto"/>
              <w:rPr>
                <w:rFonts w:ascii="Times New Roman" w:hAnsi="Times New Roman"/>
                <w:noProof/>
                <w:color w:val="000000"/>
                <w:sz w:val="20"/>
                <w:szCs w:val="20"/>
                <w:lang w:eastAsia="lt-LT"/>
              </w:rPr>
            </w:pPr>
            <w:r w:rsidRPr="00D23248">
              <w:rPr>
                <w:rFonts w:ascii="Times New Roman" w:hAnsi="Times New Roman"/>
                <w:noProof/>
                <w:color w:val="000000"/>
                <w:sz w:val="20"/>
                <w:szCs w:val="20"/>
                <w:lang w:eastAsia="lt-LT"/>
              </w:rPr>
              <w:t>5</w:t>
            </w:r>
            <w:r w:rsidR="00A12DD0" w:rsidRPr="00A12DD0">
              <w:rPr>
                <w:rFonts w:ascii="Times New Roman" w:hAnsi="Times New Roman"/>
                <w:noProof/>
                <w:color w:val="000000"/>
                <w:sz w:val="20"/>
                <w:szCs w:val="20"/>
                <w:lang w:eastAsia="lt-LT"/>
              </w:rPr>
              <w:t>.</w:t>
            </w:r>
          </w:p>
        </w:tc>
        <w:tc>
          <w:tcPr>
            <w:tcW w:w="4820" w:type="dxa"/>
            <w:tcBorders>
              <w:top w:val="none" w:sz="0" w:space="0" w:color="auto"/>
              <w:bottom w:val="none" w:sz="0" w:space="0" w:color="auto"/>
            </w:tcBorders>
          </w:tcPr>
          <w:p w14:paraId="6864CC5B" w14:textId="77777777" w:rsidR="00A12DD0" w:rsidRPr="00A12DD0" w:rsidRDefault="00A12DD0" w:rsidP="00D23248">
            <w:pPr>
              <w:keepNext/>
              <w:keepLines/>
              <w:spacing w:before="60" w:after="60" w:line="276" w:lineRule="auto"/>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Infrastruktūros eksploatavimas, administravimas ir priežiūra</w:t>
            </w:r>
          </w:p>
        </w:tc>
        <w:tc>
          <w:tcPr>
            <w:tcW w:w="2693" w:type="dxa"/>
            <w:vMerge/>
            <w:tcBorders>
              <w:top w:val="none" w:sz="0" w:space="0" w:color="auto"/>
              <w:bottom w:val="none" w:sz="0" w:space="0" w:color="auto"/>
            </w:tcBorders>
            <w:vAlign w:val="center"/>
          </w:tcPr>
          <w:p w14:paraId="7E009D64" w14:textId="77777777" w:rsidR="00A12DD0" w:rsidRPr="00A12DD0" w:rsidRDefault="00A12DD0" w:rsidP="000F7745">
            <w:pPr>
              <w:keepNext/>
              <w:keepLines/>
              <w:spacing w:before="60" w:after="60" w:line="276" w:lineRule="auto"/>
              <w:jc w:val="both"/>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p>
        </w:tc>
        <w:tc>
          <w:tcPr>
            <w:tcW w:w="2126" w:type="dxa"/>
            <w:tcBorders>
              <w:top w:val="none" w:sz="0" w:space="0" w:color="auto"/>
              <w:bottom w:val="none" w:sz="0" w:space="0" w:color="auto"/>
              <w:right w:val="none" w:sz="0" w:space="0" w:color="auto"/>
            </w:tcBorders>
            <w:vAlign w:val="center"/>
          </w:tcPr>
          <w:p w14:paraId="78A2F977" w14:textId="77777777" w:rsidR="00A12DD0" w:rsidRPr="00A12DD0" w:rsidRDefault="00A12DD0" w:rsidP="000F7745">
            <w:pPr>
              <w:keepNext/>
              <w:keepLines/>
              <w:spacing w:before="60" w:after="60" w:line="276" w:lineRule="auto"/>
              <w:ind w:left="-109"/>
              <w:jc w:val="center"/>
              <w:cnfStyle w:val="000000100000" w:firstRow="0" w:lastRow="0" w:firstColumn="0" w:lastColumn="0" w:oddVBand="0" w:evenVBand="0" w:oddHBand="1"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VPSP sutarties galiojimo laikotarpiu</w:t>
            </w:r>
          </w:p>
        </w:tc>
      </w:tr>
      <w:tr w:rsidR="00A12DD0" w:rsidRPr="00D23248" w14:paraId="7C4B9381" w14:textId="77777777" w:rsidTr="00753980">
        <w:tc>
          <w:tcPr>
            <w:cnfStyle w:val="001000000000" w:firstRow="0" w:lastRow="0" w:firstColumn="1" w:lastColumn="0" w:oddVBand="0" w:evenVBand="0" w:oddHBand="0" w:evenHBand="0" w:firstRowFirstColumn="0" w:firstRowLastColumn="0" w:lastRowFirstColumn="0" w:lastRowLastColumn="0"/>
            <w:tcW w:w="568" w:type="dxa"/>
            <w:vAlign w:val="center"/>
          </w:tcPr>
          <w:p w14:paraId="4657DA43" w14:textId="629648D4" w:rsidR="00A12DD0" w:rsidRPr="00A12DD0" w:rsidRDefault="00D23248" w:rsidP="00D23248">
            <w:pPr>
              <w:keepNext/>
              <w:keepLines/>
              <w:spacing w:before="60" w:after="60" w:line="276" w:lineRule="auto"/>
              <w:rPr>
                <w:rFonts w:ascii="Times New Roman" w:hAnsi="Times New Roman"/>
                <w:noProof/>
                <w:color w:val="000000"/>
                <w:sz w:val="20"/>
                <w:szCs w:val="20"/>
                <w:lang w:eastAsia="lt-LT"/>
              </w:rPr>
            </w:pPr>
            <w:r w:rsidRPr="00D23248">
              <w:rPr>
                <w:rFonts w:ascii="Times New Roman" w:hAnsi="Times New Roman"/>
                <w:noProof/>
                <w:color w:val="000000"/>
                <w:sz w:val="20"/>
                <w:szCs w:val="20"/>
                <w:lang w:eastAsia="lt-LT"/>
              </w:rPr>
              <w:t>6</w:t>
            </w:r>
            <w:r w:rsidR="00A12DD0" w:rsidRPr="00A12DD0">
              <w:rPr>
                <w:rFonts w:ascii="Times New Roman" w:hAnsi="Times New Roman"/>
                <w:noProof/>
                <w:color w:val="000000"/>
                <w:sz w:val="20"/>
                <w:szCs w:val="20"/>
                <w:lang w:eastAsia="lt-LT"/>
              </w:rPr>
              <w:t>.</w:t>
            </w:r>
          </w:p>
        </w:tc>
        <w:tc>
          <w:tcPr>
            <w:tcW w:w="4820" w:type="dxa"/>
          </w:tcPr>
          <w:p w14:paraId="335D229E" w14:textId="77777777" w:rsidR="00A12DD0" w:rsidRPr="00A12DD0" w:rsidRDefault="00A12DD0" w:rsidP="00D23248">
            <w:pPr>
              <w:keepNext/>
              <w:keepLines/>
              <w:spacing w:before="60" w:after="60" w:line="276" w:lineRule="auto"/>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VPSP sutarties įgyvendinimo stebėsena bei kontrolė</w:t>
            </w:r>
          </w:p>
        </w:tc>
        <w:tc>
          <w:tcPr>
            <w:tcW w:w="2693" w:type="dxa"/>
            <w:vAlign w:val="center"/>
          </w:tcPr>
          <w:p w14:paraId="1705DEEB" w14:textId="32336565" w:rsidR="00A12DD0" w:rsidRPr="00A12DD0" w:rsidRDefault="00A12DD0" w:rsidP="000F7745">
            <w:pPr>
              <w:keepNext/>
              <w:keepLines/>
              <w:spacing w:before="60" w:after="60" w:line="276" w:lineRule="auto"/>
              <w:jc w:val="both"/>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Projekto vykdytojas</w:t>
            </w:r>
            <w:r w:rsidR="000F7745">
              <w:rPr>
                <w:rFonts w:ascii="Times New Roman" w:hAnsi="Times New Roman"/>
                <w:noProof/>
                <w:color w:val="000000"/>
                <w:sz w:val="20"/>
                <w:szCs w:val="20"/>
                <w:lang w:eastAsia="lt-LT"/>
              </w:rPr>
              <w:t xml:space="preserve"> </w:t>
            </w:r>
            <w:r w:rsidR="000F7745" w:rsidRPr="00D23248">
              <w:rPr>
                <w:rFonts w:ascii="Times New Roman" w:hAnsi="Times New Roman"/>
                <w:sz w:val="20"/>
                <w:szCs w:val="20"/>
              </w:rPr>
              <w:t>(Anykščių rajono savivaldybės administracija)</w:t>
            </w:r>
          </w:p>
        </w:tc>
        <w:tc>
          <w:tcPr>
            <w:tcW w:w="2126" w:type="dxa"/>
            <w:vAlign w:val="center"/>
          </w:tcPr>
          <w:p w14:paraId="574596D7" w14:textId="77777777" w:rsidR="00A12DD0" w:rsidRPr="00A12DD0" w:rsidRDefault="00A12DD0" w:rsidP="000F7745">
            <w:pPr>
              <w:keepNext/>
              <w:keepLines/>
              <w:spacing w:before="60" w:after="60" w:line="276" w:lineRule="auto"/>
              <w:ind w:left="-109"/>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color w:val="000000"/>
                <w:sz w:val="20"/>
                <w:szCs w:val="20"/>
                <w:lang w:eastAsia="lt-LT"/>
              </w:rPr>
            </w:pPr>
            <w:r w:rsidRPr="00A12DD0">
              <w:rPr>
                <w:rFonts w:ascii="Times New Roman" w:hAnsi="Times New Roman"/>
                <w:noProof/>
                <w:color w:val="000000"/>
                <w:sz w:val="20"/>
                <w:szCs w:val="20"/>
                <w:lang w:eastAsia="lt-LT"/>
              </w:rPr>
              <w:t>VPSP sutarties galiojimo laikotarpiu</w:t>
            </w:r>
          </w:p>
        </w:tc>
      </w:tr>
    </w:tbl>
    <w:p w14:paraId="2CE69244" w14:textId="77777777" w:rsidR="00D23248" w:rsidRPr="003B16DC" w:rsidRDefault="00D23248" w:rsidP="00E872D7">
      <w:pPr>
        <w:spacing w:line="360" w:lineRule="auto"/>
        <w:jc w:val="both"/>
        <w:rPr>
          <w:b/>
        </w:rPr>
      </w:pPr>
    </w:p>
    <w:p w14:paraId="67FF89FA" w14:textId="77777777" w:rsidR="00E872D7" w:rsidRDefault="00E872D7" w:rsidP="00E872D7">
      <w:pPr>
        <w:jc w:val="both"/>
        <w:rPr>
          <w:b/>
        </w:rPr>
      </w:pPr>
      <w:r w:rsidRPr="003B16DC">
        <w:rPr>
          <w:b/>
        </w:rPr>
        <w:t>7. Sprendimo projekto rengimo metu gauti specialistų vertinimai ir išvados</w:t>
      </w:r>
      <w:r>
        <w:rPr>
          <w:b/>
        </w:rPr>
        <w:t>:</w:t>
      </w:r>
    </w:p>
    <w:p w14:paraId="515D271E" w14:textId="77777777" w:rsidR="00E872D7" w:rsidRPr="00370EAD" w:rsidRDefault="00E872D7" w:rsidP="00E872D7">
      <w:pPr>
        <w:jc w:val="both"/>
        <w:rPr>
          <w:b/>
          <w:color w:val="FF0000"/>
        </w:rPr>
      </w:pPr>
    </w:p>
    <w:p w14:paraId="4515B417" w14:textId="0EB2B8C9" w:rsidR="00E872D7" w:rsidRDefault="00B66AD8" w:rsidP="00B66AD8">
      <w:pPr>
        <w:spacing w:line="360" w:lineRule="auto"/>
        <w:jc w:val="both"/>
        <w:rPr>
          <w:color w:val="FF0000"/>
        </w:rPr>
      </w:pPr>
      <w:r>
        <w:t xml:space="preserve">        </w:t>
      </w:r>
      <w:r w:rsidRPr="00546C76">
        <w:t>Anykščių rajono savivaldybės Kontrolės ir audito tarnybos 2022 m. liepos 15 d. raštu  Nr. SD-43 (2.4. E) „Dėl tikslingumo projektus „Lopšelio-darželio „Eglutė“ modernizavimas energijos taupymo tiekėjo pagrindu“ ir „Lopšelio-darželio „Žilvitis“ modernizavimas energijos taupymo tiekėjo pagrindu“ įgyvendinti valdžios ir privataus subjekto partnerystės būdu išvados pateikimo“ pateikta išvada Nr. KTA-4 „Dėl tikslingumo projektus „Lopšelio-darželio „Eglutė“ modernizavimas energijos taupymo tiekėjo pagrindu“ ir „Lopšelio-darželio „Žilvitis“ modernizavimas energijos taupymo tiekėjo pagrindu“ įgyvendinti valdžios ir privataus subjekto partnerystės būdu“.</w:t>
      </w:r>
    </w:p>
    <w:p w14:paraId="5588B9C6" w14:textId="77777777" w:rsidR="00B66AD8" w:rsidRPr="007D4674" w:rsidRDefault="00B66AD8" w:rsidP="00E872D7">
      <w:pPr>
        <w:jc w:val="both"/>
        <w:rPr>
          <w:color w:val="FF0000"/>
        </w:rPr>
      </w:pPr>
    </w:p>
    <w:p w14:paraId="6CAAAF4B" w14:textId="77777777" w:rsidR="00E872D7" w:rsidRDefault="00E872D7" w:rsidP="00E872D7">
      <w:pPr>
        <w:rPr>
          <w:b/>
        </w:rPr>
      </w:pPr>
      <w:r w:rsidRPr="003B16DC">
        <w:rPr>
          <w:b/>
        </w:rPr>
        <w:t>8. Kiti reikalingi pagrindimai, skaičiavimai ir paaiškinimai</w:t>
      </w:r>
      <w:r>
        <w:rPr>
          <w:b/>
        </w:rPr>
        <w:t>:</w:t>
      </w:r>
    </w:p>
    <w:p w14:paraId="6B13C163" w14:textId="77777777" w:rsidR="00E872D7" w:rsidRDefault="00E872D7" w:rsidP="00E872D7">
      <w:pPr>
        <w:rPr>
          <w:b/>
        </w:rPr>
      </w:pPr>
    </w:p>
    <w:p w14:paraId="0EAEB6EA" w14:textId="40FC1DA8" w:rsidR="00781DE8" w:rsidRPr="00370EAD" w:rsidRDefault="004D0BBC" w:rsidP="00781DE8">
      <w:pPr>
        <w:spacing w:line="360" w:lineRule="auto"/>
        <w:jc w:val="both"/>
      </w:pPr>
      <w:r>
        <w:t xml:space="preserve">      </w:t>
      </w:r>
      <w:r w:rsidR="00781DE8" w:rsidRPr="00370EAD">
        <w:t xml:space="preserve">Konsultantų </w:t>
      </w:r>
      <w:r w:rsidR="007D4674" w:rsidRPr="00370EAD">
        <w:t>parengt</w:t>
      </w:r>
      <w:r w:rsidR="00781DE8" w:rsidRPr="00370EAD">
        <w:t>ame</w:t>
      </w:r>
      <w:r w:rsidR="007D4674" w:rsidRPr="00370EAD">
        <w:t xml:space="preserve"> IP </w:t>
      </w:r>
      <w:r w:rsidR="00781DE8" w:rsidRPr="00370EAD">
        <w:t>pa</w:t>
      </w:r>
      <w:r w:rsidR="006E7FB1" w:rsidRPr="00370EAD">
        <w:t>žymėta</w:t>
      </w:r>
      <w:r w:rsidR="00781DE8" w:rsidRPr="00370EAD">
        <w:t xml:space="preserve">, kad </w:t>
      </w:r>
      <w:r w:rsidR="006E7FB1" w:rsidRPr="00370EAD">
        <w:t>l</w:t>
      </w:r>
      <w:r w:rsidR="00CC1C79" w:rsidRPr="00370EAD">
        <w:t>opšelio-darželio</w:t>
      </w:r>
      <w:r w:rsidR="006E7FB1" w:rsidRPr="00370EAD">
        <w:t xml:space="preserve"> „</w:t>
      </w:r>
      <w:r w:rsidR="00375785">
        <w:t>Žilvitis</w:t>
      </w:r>
      <w:r w:rsidR="006E7FB1" w:rsidRPr="00370EAD">
        <w:t xml:space="preserve">“ </w:t>
      </w:r>
      <w:r w:rsidR="00781DE8" w:rsidRPr="00370EAD">
        <w:t>pastat</w:t>
      </w:r>
      <w:r w:rsidR="006E7FB1" w:rsidRPr="00370EAD">
        <w:t>o</w:t>
      </w:r>
      <w:r w:rsidR="00781DE8" w:rsidRPr="00370EAD">
        <w:t xml:space="preserve"> būklė yra prasta</w:t>
      </w:r>
      <w:r w:rsidR="006E7FB1" w:rsidRPr="00370EAD">
        <w:t xml:space="preserve"> ir </w:t>
      </w:r>
      <w:r w:rsidR="00781DE8" w:rsidRPr="00370EAD">
        <w:t>neatitin</w:t>
      </w:r>
      <w:r w:rsidR="006E7FB1" w:rsidRPr="00370EAD">
        <w:t>kanti</w:t>
      </w:r>
      <w:r w:rsidR="00781DE8" w:rsidRPr="00370EAD">
        <w:t xml:space="preserve"> higienos normų, todėl </w:t>
      </w:r>
      <w:r w:rsidR="006E7FB1" w:rsidRPr="00370EAD">
        <w:t xml:space="preserve">suformuota </w:t>
      </w:r>
      <w:r w:rsidR="00781DE8" w:rsidRPr="00370EAD">
        <w:t>prielaid</w:t>
      </w:r>
      <w:r w:rsidR="006E7FB1" w:rsidRPr="00370EAD">
        <w:t>a</w:t>
      </w:r>
      <w:r w:rsidR="00781DE8" w:rsidRPr="00370EAD">
        <w:t xml:space="preserve">, </w:t>
      </w:r>
      <w:r w:rsidR="006E7FB1" w:rsidRPr="00370EAD">
        <w:t xml:space="preserve">kad nors ir </w:t>
      </w:r>
      <w:r w:rsidR="00781DE8" w:rsidRPr="00370EAD">
        <w:t xml:space="preserve">galima vykdyti veiklą dabartinėmis sąlygomis neįgyvendinant </w:t>
      </w:r>
      <w:r w:rsidR="006E7FB1" w:rsidRPr="00370EAD">
        <w:t>P</w:t>
      </w:r>
      <w:r w:rsidR="00781DE8" w:rsidRPr="00370EAD">
        <w:t>rojekto, tačiau 5 metų</w:t>
      </w:r>
      <w:r w:rsidR="006E7FB1" w:rsidRPr="00370EAD">
        <w:t xml:space="preserve"> laikotarpyje</w:t>
      </w:r>
      <w:r w:rsidR="00781DE8" w:rsidRPr="00370EAD">
        <w:t xml:space="preserve"> </w:t>
      </w:r>
      <w:r w:rsidR="006E7FB1" w:rsidRPr="00370EAD">
        <w:t xml:space="preserve">bus </w:t>
      </w:r>
      <w:r w:rsidR="00781DE8" w:rsidRPr="00370EAD">
        <w:t>būtina numatyti ženklias investicijas pastat</w:t>
      </w:r>
      <w:r w:rsidR="0077743D" w:rsidRPr="00370EAD">
        <w:t>o</w:t>
      </w:r>
      <w:r w:rsidR="00781DE8" w:rsidRPr="00370EAD">
        <w:t xml:space="preserve"> bei inžinerinių sistemų fizinių ir energinių savybių </w:t>
      </w:r>
      <w:r w:rsidR="0077743D" w:rsidRPr="00370EAD">
        <w:t xml:space="preserve">pagerinimui. </w:t>
      </w:r>
      <w:r w:rsidR="00781DE8" w:rsidRPr="00370EAD">
        <w:t>Priešingu atveju atitvarų šilumosauginės savybės ir inžinerinių sistemų būklė sparčiai blogės ir gali tapti avarinės būklės.</w:t>
      </w:r>
    </w:p>
    <w:p w14:paraId="6FEED797" w14:textId="5B1C74EF" w:rsidR="00E872D7" w:rsidRPr="00370EAD" w:rsidRDefault="00781DE8" w:rsidP="00781DE8">
      <w:pPr>
        <w:spacing w:line="360" w:lineRule="auto"/>
        <w:ind w:firstLine="720"/>
        <w:jc w:val="both"/>
      </w:pPr>
      <w:r w:rsidRPr="00370EAD">
        <w:t xml:space="preserve">Taigi, </w:t>
      </w:r>
      <w:r w:rsidR="009501B9" w:rsidRPr="00370EAD">
        <w:t xml:space="preserve">atsižvelgiant į </w:t>
      </w:r>
      <w:r w:rsidR="006E7FB1" w:rsidRPr="00370EAD">
        <w:t>pare</w:t>
      </w:r>
      <w:r w:rsidR="009501B9" w:rsidRPr="00370EAD">
        <w:t>ngt</w:t>
      </w:r>
      <w:r w:rsidR="000D2A46" w:rsidRPr="00370EAD">
        <w:t>ame</w:t>
      </w:r>
      <w:r w:rsidR="006E7FB1" w:rsidRPr="00370EAD">
        <w:t xml:space="preserve"> I</w:t>
      </w:r>
      <w:r w:rsidR="009501B9" w:rsidRPr="00370EAD">
        <w:t>P</w:t>
      </w:r>
      <w:r w:rsidR="000D2A46" w:rsidRPr="00370EAD">
        <w:t xml:space="preserve"> pateiktas nepriklausomo Konsultanto išvadas</w:t>
      </w:r>
      <w:r w:rsidR="006E7FB1" w:rsidRPr="00370EAD">
        <w:t xml:space="preserve">, </w:t>
      </w:r>
      <w:r w:rsidRPr="00370EAD">
        <w:t xml:space="preserve">tikėtina, kad 5 metų </w:t>
      </w:r>
      <w:r w:rsidR="009501B9" w:rsidRPr="00370EAD">
        <w:t xml:space="preserve">laikotarpyje </w:t>
      </w:r>
      <w:r w:rsidRPr="00370EAD">
        <w:t xml:space="preserve">Savivaldybė </w:t>
      </w:r>
      <w:r w:rsidR="009501B9" w:rsidRPr="00370EAD">
        <w:t xml:space="preserve">vis vien turėtų </w:t>
      </w:r>
      <w:r w:rsidRPr="00370EAD">
        <w:t>modernizuot</w:t>
      </w:r>
      <w:r w:rsidR="009501B9" w:rsidRPr="00370EAD">
        <w:t>i šį pastatą</w:t>
      </w:r>
      <w:r w:rsidRPr="00370EAD">
        <w:t xml:space="preserve">. </w:t>
      </w:r>
      <w:r w:rsidR="009501B9" w:rsidRPr="00370EAD">
        <w:t xml:space="preserve">Vadovaujantis </w:t>
      </w:r>
      <w:r w:rsidRPr="00370EAD">
        <w:t>Lietuvos ilgalaike pastatų renovacijos strategija</w:t>
      </w:r>
      <w:r w:rsidR="009501B9" w:rsidRPr="00370EAD">
        <w:t>,</w:t>
      </w:r>
      <w:r w:rsidRPr="00370EAD">
        <w:t xml:space="preserve"> pagal 2010</w:t>
      </w:r>
      <w:r w:rsidR="00906A32" w:rsidRPr="00370EAD">
        <w:t>–</w:t>
      </w:r>
      <w:r w:rsidRPr="00370EAD">
        <w:t>2019 m. duomenis</w:t>
      </w:r>
      <w:r w:rsidR="009501B9" w:rsidRPr="00370EAD">
        <w:t>,</w:t>
      </w:r>
      <w:r w:rsidRPr="00370EAD">
        <w:t xml:space="preserve"> pastatų </w:t>
      </w:r>
      <w:r w:rsidR="0077743D" w:rsidRPr="00370EAD">
        <w:t xml:space="preserve">modernizavimo </w:t>
      </w:r>
      <w:r w:rsidRPr="00370EAD">
        <w:t xml:space="preserve">kaina nuolat augo vidutiniškai 4 proc. </w:t>
      </w:r>
      <w:r w:rsidR="00906A32" w:rsidRPr="00370EAD">
        <w:t>per</w:t>
      </w:r>
      <w:r w:rsidRPr="00370EAD">
        <w:t xml:space="preserve"> metus (</w:t>
      </w:r>
      <w:r w:rsidR="009501B9" w:rsidRPr="00370EAD">
        <w:rPr>
          <w:i/>
          <w:iCs/>
        </w:rPr>
        <w:t xml:space="preserve">dėl neįprastos situacijos nevertinant </w:t>
      </w:r>
      <w:r w:rsidRPr="00370EAD">
        <w:rPr>
          <w:i/>
          <w:iCs/>
        </w:rPr>
        <w:t>pastar</w:t>
      </w:r>
      <w:r w:rsidR="009501B9" w:rsidRPr="00370EAD">
        <w:rPr>
          <w:i/>
          <w:iCs/>
        </w:rPr>
        <w:t xml:space="preserve">ųjų </w:t>
      </w:r>
      <w:r w:rsidRPr="00370EAD">
        <w:rPr>
          <w:i/>
          <w:iCs/>
        </w:rPr>
        <w:t>met</w:t>
      </w:r>
      <w:r w:rsidR="009501B9" w:rsidRPr="00370EAD">
        <w:rPr>
          <w:i/>
          <w:iCs/>
        </w:rPr>
        <w:t>ų</w:t>
      </w:r>
      <w:r w:rsidRPr="00370EAD">
        <w:rPr>
          <w:i/>
          <w:iCs/>
        </w:rPr>
        <w:t xml:space="preserve"> </w:t>
      </w:r>
      <w:r w:rsidR="00A12DD0" w:rsidRPr="00370EAD">
        <w:rPr>
          <w:i/>
          <w:iCs/>
        </w:rPr>
        <w:t>ženkliai</w:t>
      </w:r>
      <w:r w:rsidR="009501B9" w:rsidRPr="00370EAD">
        <w:rPr>
          <w:i/>
          <w:iCs/>
        </w:rPr>
        <w:t xml:space="preserve"> išaugusių statybos kainų</w:t>
      </w:r>
      <w:r w:rsidR="00A12DD0" w:rsidRPr="00370EAD">
        <w:t>)</w:t>
      </w:r>
      <w:r w:rsidRPr="00370EAD">
        <w:t xml:space="preserve">. </w:t>
      </w:r>
      <w:r w:rsidR="009501B9" w:rsidRPr="00370EAD">
        <w:t>Pagal š</w:t>
      </w:r>
      <w:r w:rsidRPr="00370EAD">
        <w:t>i</w:t>
      </w:r>
      <w:r w:rsidR="009501B9" w:rsidRPr="00370EAD">
        <w:t>ą</w:t>
      </w:r>
      <w:r w:rsidRPr="00370EAD">
        <w:t xml:space="preserve"> prielaid</w:t>
      </w:r>
      <w:r w:rsidR="009501B9" w:rsidRPr="00370EAD">
        <w:t>ą IP nustatyta, kad</w:t>
      </w:r>
      <w:r w:rsidRPr="00370EAD">
        <w:t xml:space="preserve"> didinant dabartin</w:t>
      </w:r>
      <w:r w:rsidR="00A12DD0" w:rsidRPr="00370EAD">
        <w:t>es</w:t>
      </w:r>
      <w:r w:rsidRPr="00370EAD">
        <w:t xml:space="preserve"> optimalios alternatyvos </w:t>
      </w:r>
      <w:r w:rsidR="0077743D" w:rsidRPr="00370EAD">
        <w:t xml:space="preserve">paskaičiuotas </w:t>
      </w:r>
      <w:r w:rsidRPr="00370EAD">
        <w:t>išlaidas (</w:t>
      </w:r>
      <w:r w:rsidRPr="00AA6073">
        <w:rPr>
          <w:i/>
          <w:iCs/>
        </w:rPr>
        <w:t xml:space="preserve">t. y. </w:t>
      </w:r>
      <w:r w:rsidR="0058425A" w:rsidRPr="00AA6073">
        <w:rPr>
          <w:i/>
          <w:iCs/>
        </w:rPr>
        <w:t xml:space="preserve">1 652 738,00 </w:t>
      </w:r>
      <w:r w:rsidRPr="00AA6073">
        <w:rPr>
          <w:i/>
          <w:iCs/>
        </w:rPr>
        <w:t>Eur</w:t>
      </w:r>
      <w:r w:rsidRPr="00370EAD">
        <w:t xml:space="preserve">) po 4 proc. </w:t>
      </w:r>
      <w:r w:rsidR="00906A32" w:rsidRPr="00370EAD">
        <w:t>per</w:t>
      </w:r>
      <w:r w:rsidRPr="00370EAD">
        <w:t xml:space="preserve"> metus</w:t>
      </w:r>
      <w:r w:rsidR="0077743D" w:rsidRPr="00370EAD">
        <w:t xml:space="preserve">, </w:t>
      </w:r>
      <w:r w:rsidRPr="00370EAD">
        <w:t xml:space="preserve">2028 m. prognozuojamos renovacijos išlaidos siektų </w:t>
      </w:r>
      <w:r w:rsidR="00F37A25" w:rsidRPr="00370EAD">
        <w:t xml:space="preserve">ne mažiau kaip </w:t>
      </w:r>
      <w:r w:rsidR="000B6D5C">
        <w:t xml:space="preserve">2 091 241,00 </w:t>
      </w:r>
      <w:r w:rsidRPr="00370EAD">
        <w:t>Eur</w:t>
      </w:r>
      <w:r w:rsidR="009501B9" w:rsidRPr="00370EAD">
        <w:t>, kas</w:t>
      </w:r>
      <w:r w:rsidR="00155275" w:rsidRPr="00370EAD">
        <w:t xml:space="preserve"> atitinkamai</w:t>
      </w:r>
      <w:r w:rsidR="009501B9" w:rsidRPr="00370EAD">
        <w:t xml:space="preserve"> dar labiau įtakotų </w:t>
      </w:r>
      <w:r w:rsidR="00F37A25" w:rsidRPr="00370EAD">
        <w:t xml:space="preserve">ir bendrą </w:t>
      </w:r>
      <w:r w:rsidR="009501B9" w:rsidRPr="00370EAD">
        <w:t>galimą VPSP sutarties vertę ateityje</w:t>
      </w:r>
      <w:r w:rsidR="00155275" w:rsidRPr="00370EAD">
        <w:t xml:space="preserve"> (</w:t>
      </w:r>
      <w:r w:rsidR="009501B9" w:rsidRPr="00370EAD">
        <w:rPr>
          <w:i/>
          <w:iCs/>
        </w:rPr>
        <w:t>jei projekt</w:t>
      </w:r>
      <w:r w:rsidR="00906A32" w:rsidRPr="00370EAD">
        <w:rPr>
          <w:i/>
          <w:iCs/>
        </w:rPr>
        <w:t>a</w:t>
      </w:r>
      <w:r w:rsidR="009501B9" w:rsidRPr="00370EAD">
        <w:rPr>
          <w:i/>
          <w:iCs/>
        </w:rPr>
        <w:t>s būtų numatytas įgyvendinti vėliau</w:t>
      </w:r>
      <w:r w:rsidR="00155275" w:rsidRPr="00370EAD">
        <w:t>)</w:t>
      </w:r>
      <w:r w:rsidRPr="00370EAD">
        <w:t>. Taip pat</w:t>
      </w:r>
      <w:r w:rsidR="00155275" w:rsidRPr="00370EAD">
        <w:t>, remiantis IP skaičiavimai</w:t>
      </w:r>
      <w:r w:rsidR="00906A32" w:rsidRPr="00370EAD">
        <w:t>s</w:t>
      </w:r>
      <w:r w:rsidR="00155275" w:rsidRPr="00370EAD">
        <w:t>,</w:t>
      </w:r>
      <w:r w:rsidRPr="00370EAD">
        <w:t xml:space="preserve"> 5 metus nebūtų sutaupoma šildymo ir elektros energijos išlaidų (</w:t>
      </w:r>
      <w:r w:rsidRPr="00370EAD">
        <w:rPr>
          <w:i/>
          <w:iCs/>
        </w:rPr>
        <w:t>kurios kartu sudėjus siektų</w:t>
      </w:r>
      <w:r w:rsidR="00155275" w:rsidRPr="00370EAD">
        <w:rPr>
          <w:i/>
          <w:iCs/>
        </w:rPr>
        <w:t xml:space="preserve"> ne mažiau kaip</w:t>
      </w:r>
      <w:r w:rsidRPr="00370EAD">
        <w:rPr>
          <w:i/>
          <w:iCs/>
        </w:rPr>
        <w:t xml:space="preserve"> </w:t>
      </w:r>
      <w:r w:rsidR="000B6D5C">
        <w:rPr>
          <w:i/>
          <w:iCs/>
        </w:rPr>
        <w:t xml:space="preserve">56 130,00 </w:t>
      </w:r>
      <w:r w:rsidRPr="00370EAD">
        <w:rPr>
          <w:i/>
          <w:iCs/>
        </w:rPr>
        <w:t>Eur</w:t>
      </w:r>
      <w:r w:rsidRPr="00370EAD">
        <w:t>).</w:t>
      </w:r>
    </w:p>
    <w:p w14:paraId="38D1B9F6" w14:textId="77777777" w:rsidR="00E872D7" w:rsidRPr="00481A1F" w:rsidRDefault="00E872D7" w:rsidP="00E872D7"/>
    <w:p w14:paraId="60D7E0D1" w14:textId="77777777" w:rsidR="00E872D7" w:rsidRDefault="00E872D7" w:rsidP="00E872D7">
      <w:r>
        <w:rPr>
          <w:b/>
        </w:rPr>
        <w:t>9</w:t>
      </w:r>
      <w:r w:rsidRPr="003B16DC">
        <w:rPr>
          <w:b/>
        </w:rPr>
        <w:t>. Sprendimo projekto iniciatoriai ir rengėjai, pranešėjas</w:t>
      </w:r>
      <w:r>
        <w:rPr>
          <w:b/>
        </w:rPr>
        <w:t>:</w:t>
      </w:r>
      <w:r w:rsidRPr="003B16DC">
        <w:t xml:space="preserve"> </w:t>
      </w:r>
    </w:p>
    <w:p w14:paraId="54D89295" w14:textId="77777777" w:rsidR="00E872D7" w:rsidRDefault="00E872D7" w:rsidP="00E872D7"/>
    <w:p w14:paraId="137C441C" w14:textId="21B983B4" w:rsidR="00E872D7" w:rsidRDefault="00E872D7" w:rsidP="00E872D7">
      <w:pPr>
        <w:spacing w:line="360" w:lineRule="auto"/>
      </w:pPr>
      <w:r>
        <w:t>Iniciatorius –</w:t>
      </w:r>
      <w:r w:rsidR="007D4674">
        <w:t xml:space="preserve"> Anykščių rajono savivaldybės administracija</w:t>
      </w:r>
      <w:r w:rsidR="006D6221">
        <w:t>.</w:t>
      </w:r>
    </w:p>
    <w:p w14:paraId="214DA1D1" w14:textId="1D08928A" w:rsidR="00E872D7" w:rsidRDefault="00E872D7" w:rsidP="00E872D7">
      <w:pPr>
        <w:spacing w:line="360" w:lineRule="auto"/>
      </w:pPr>
      <w:r>
        <w:t>Projekto rengėja</w:t>
      </w:r>
      <w:r w:rsidR="00FD37C7">
        <w:t>s</w:t>
      </w:r>
      <w:r>
        <w:t xml:space="preserve"> – </w:t>
      </w:r>
      <w:r w:rsidR="007D4674">
        <w:t>Investicijų ir projektų valdymo skyriaus specialistas (projektų vadovas) – Mantas Vaičiulevičius.</w:t>
      </w:r>
    </w:p>
    <w:p w14:paraId="3A4598E1" w14:textId="2BEF8379" w:rsidR="00E872D7" w:rsidRPr="002B703C" w:rsidRDefault="00E872D7" w:rsidP="00E872D7">
      <w:pPr>
        <w:spacing w:line="360" w:lineRule="auto"/>
      </w:pPr>
      <w:r w:rsidRPr="002B703C">
        <w:t>Pranešėja</w:t>
      </w:r>
      <w:r w:rsidR="002B703C" w:rsidRPr="002B703C">
        <w:t xml:space="preserve"> </w:t>
      </w:r>
      <w:r w:rsidRPr="002B703C">
        <w:t>–</w:t>
      </w:r>
      <w:r w:rsidR="005C0C64" w:rsidRPr="002B703C">
        <w:t xml:space="preserve"> </w:t>
      </w:r>
      <w:r w:rsidR="002B703C" w:rsidRPr="002B703C">
        <w:t xml:space="preserve">Investicijų ir projektų valdymo skyriaus specialistė – Ema Abramovaitė. </w:t>
      </w:r>
    </w:p>
    <w:p w14:paraId="1B06D44B" w14:textId="77777777" w:rsidR="00E872D7" w:rsidRDefault="00E872D7" w:rsidP="00E872D7"/>
    <w:p w14:paraId="7C51BA5D" w14:textId="77777777" w:rsidR="00E872D7" w:rsidRDefault="00E872D7" w:rsidP="00E872D7">
      <w:pPr>
        <w:overflowPunct w:val="0"/>
        <w:autoSpaceDE w:val="0"/>
        <w:autoSpaceDN w:val="0"/>
        <w:adjustRightInd w:val="0"/>
      </w:pPr>
    </w:p>
    <w:p w14:paraId="66678283" w14:textId="77777777" w:rsidR="00E872D7" w:rsidRDefault="00E872D7" w:rsidP="00E872D7">
      <w:pPr>
        <w:overflowPunct w:val="0"/>
        <w:autoSpaceDE w:val="0"/>
        <w:autoSpaceDN w:val="0"/>
        <w:adjustRightInd w:val="0"/>
      </w:pPr>
    </w:p>
    <w:p w14:paraId="2C06B7D4" w14:textId="77777777" w:rsidR="00E872D7" w:rsidRDefault="00E872D7" w:rsidP="00E872D7">
      <w:pPr>
        <w:overflowPunct w:val="0"/>
        <w:autoSpaceDE w:val="0"/>
        <w:autoSpaceDN w:val="0"/>
        <w:adjustRightInd w:val="0"/>
      </w:pPr>
    </w:p>
    <w:p w14:paraId="18C70A7F" w14:textId="77777777" w:rsidR="00E872D7" w:rsidRDefault="00E872D7" w:rsidP="00E872D7"/>
    <w:p w14:paraId="26EA72BE" w14:textId="77777777" w:rsidR="00E872D7" w:rsidRDefault="00E872D7" w:rsidP="00E872D7">
      <w:pPr>
        <w:pStyle w:val="Pagrindinistekstas"/>
        <w:spacing w:line="360" w:lineRule="auto"/>
      </w:pPr>
    </w:p>
    <w:p w14:paraId="0B40BD3E" w14:textId="77777777" w:rsidR="00E872D7" w:rsidRDefault="00E872D7" w:rsidP="00E872D7">
      <w:pPr>
        <w:pStyle w:val="Pagrindinistekstas"/>
        <w:spacing w:line="360" w:lineRule="auto"/>
      </w:pPr>
    </w:p>
    <w:p w14:paraId="0DD06EC9" w14:textId="77777777" w:rsidR="003560E6" w:rsidRDefault="003560E6" w:rsidP="003560E6">
      <w:pPr>
        <w:rPr>
          <w:b/>
        </w:rPr>
      </w:pPr>
    </w:p>
    <w:p w14:paraId="1036C101" w14:textId="77777777" w:rsidR="003560E6" w:rsidRDefault="003560E6" w:rsidP="003560E6">
      <w:pPr>
        <w:rPr>
          <w:b/>
        </w:rPr>
      </w:pPr>
    </w:p>
    <w:p w14:paraId="1F970EBE" w14:textId="77777777" w:rsidR="003560E6" w:rsidRDefault="003560E6" w:rsidP="003560E6">
      <w:pPr>
        <w:rPr>
          <w:b/>
        </w:rPr>
      </w:pPr>
    </w:p>
    <w:p w14:paraId="011D5E87" w14:textId="77777777" w:rsidR="003560E6" w:rsidRDefault="003560E6" w:rsidP="003560E6">
      <w:pPr>
        <w:rPr>
          <w:b/>
        </w:rPr>
      </w:pPr>
    </w:p>
    <w:p w14:paraId="5EC009CD" w14:textId="77777777" w:rsidR="003560E6" w:rsidRDefault="003560E6" w:rsidP="003560E6">
      <w:pPr>
        <w:rPr>
          <w:b/>
        </w:rPr>
      </w:pPr>
    </w:p>
    <w:p w14:paraId="0844F67D" w14:textId="77777777" w:rsidR="00E02427" w:rsidRDefault="00E02427" w:rsidP="00D12B44">
      <w:pPr>
        <w:jc w:val="center"/>
        <w:rPr>
          <w:b/>
        </w:rPr>
      </w:pPr>
    </w:p>
    <w:p w14:paraId="58B0BF66" w14:textId="77777777" w:rsidR="000C0A29" w:rsidRDefault="000C0A29" w:rsidP="00D12B44">
      <w:pPr>
        <w:jc w:val="center"/>
        <w:rPr>
          <w:b/>
        </w:rPr>
      </w:pPr>
    </w:p>
    <w:p w14:paraId="0FAB896B" w14:textId="77777777" w:rsidR="000C0A29" w:rsidRDefault="000C0A29" w:rsidP="00D12B44">
      <w:pPr>
        <w:jc w:val="center"/>
        <w:rPr>
          <w:b/>
        </w:rPr>
      </w:pPr>
    </w:p>
    <w:p w14:paraId="42C38DC9" w14:textId="77777777" w:rsidR="000C0A29" w:rsidRDefault="000C0A29" w:rsidP="00D12B44">
      <w:pPr>
        <w:jc w:val="center"/>
        <w:rPr>
          <w:b/>
        </w:rPr>
      </w:pPr>
    </w:p>
    <w:p w14:paraId="63232F89" w14:textId="77777777" w:rsidR="000C0A29" w:rsidRDefault="000C0A29" w:rsidP="00D12B44">
      <w:pPr>
        <w:jc w:val="center"/>
        <w:rPr>
          <w:b/>
        </w:rPr>
      </w:pPr>
    </w:p>
    <w:p w14:paraId="57E37A9A" w14:textId="77777777" w:rsidR="000C0A29" w:rsidRDefault="000C0A29" w:rsidP="008406A9">
      <w:pPr>
        <w:rPr>
          <w:b/>
        </w:rPr>
      </w:pPr>
    </w:p>
    <w:sectPr w:rsidR="000C0A29"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6pt;height:.6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A415A5B"/>
    <w:multiLevelType w:val="hybridMultilevel"/>
    <w:tmpl w:val="F40CF9D4"/>
    <w:lvl w:ilvl="0" w:tplc="57D03064">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25381643"/>
    <w:multiLevelType w:val="hybridMultilevel"/>
    <w:tmpl w:val="A440987E"/>
    <w:lvl w:ilvl="0" w:tplc="F91E8138">
      <w:start w:val="8"/>
      <w:numFmt w:val="bullet"/>
      <w:lvlText w:val="-"/>
      <w:lvlJc w:val="left"/>
      <w:pPr>
        <w:ind w:left="900" w:hanging="360"/>
      </w:pPr>
      <w:rPr>
        <w:rFonts w:ascii="Times New Roman" w:eastAsia="Times New Roman"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3064D2"/>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41F5F3A"/>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3024693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1150304">
    <w:abstractNumId w:val="0"/>
  </w:num>
  <w:num w:numId="3" w16cid:durableId="1420715386">
    <w:abstractNumId w:val="8"/>
  </w:num>
  <w:num w:numId="4" w16cid:durableId="535968566">
    <w:abstractNumId w:val="7"/>
  </w:num>
  <w:num w:numId="5" w16cid:durableId="1267620506">
    <w:abstractNumId w:val="3"/>
  </w:num>
  <w:num w:numId="6" w16cid:durableId="34618529">
    <w:abstractNumId w:val="5"/>
  </w:num>
  <w:num w:numId="7" w16cid:durableId="436295785">
    <w:abstractNumId w:val="4"/>
  </w:num>
  <w:num w:numId="8" w16cid:durableId="1966813124">
    <w:abstractNumId w:val="1"/>
  </w:num>
  <w:num w:numId="9" w16cid:durableId="2934109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2D1"/>
    <w:rsid w:val="0000281F"/>
    <w:rsid w:val="00003C89"/>
    <w:rsid w:val="00007919"/>
    <w:rsid w:val="00012AB2"/>
    <w:rsid w:val="000208AF"/>
    <w:rsid w:val="000244DA"/>
    <w:rsid w:val="0002552D"/>
    <w:rsid w:val="000256D5"/>
    <w:rsid w:val="00025E5D"/>
    <w:rsid w:val="00025FCE"/>
    <w:rsid w:val="00030198"/>
    <w:rsid w:val="00031A6B"/>
    <w:rsid w:val="00031D31"/>
    <w:rsid w:val="00032EB3"/>
    <w:rsid w:val="00035D02"/>
    <w:rsid w:val="00037C97"/>
    <w:rsid w:val="00047929"/>
    <w:rsid w:val="00050111"/>
    <w:rsid w:val="00057042"/>
    <w:rsid w:val="000578F5"/>
    <w:rsid w:val="000710E9"/>
    <w:rsid w:val="00075833"/>
    <w:rsid w:val="00080165"/>
    <w:rsid w:val="00085B52"/>
    <w:rsid w:val="000876CC"/>
    <w:rsid w:val="00087B72"/>
    <w:rsid w:val="000902D6"/>
    <w:rsid w:val="000906FD"/>
    <w:rsid w:val="000A45D7"/>
    <w:rsid w:val="000A4CF3"/>
    <w:rsid w:val="000A4D34"/>
    <w:rsid w:val="000A7A31"/>
    <w:rsid w:val="000B00A4"/>
    <w:rsid w:val="000B0382"/>
    <w:rsid w:val="000B558D"/>
    <w:rsid w:val="000B5B82"/>
    <w:rsid w:val="000B61C1"/>
    <w:rsid w:val="000B6D5C"/>
    <w:rsid w:val="000C04B2"/>
    <w:rsid w:val="000C0A29"/>
    <w:rsid w:val="000C703F"/>
    <w:rsid w:val="000C7C6E"/>
    <w:rsid w:val="000D2A46"/>
    <w:rsid w:val="000E3467"/>
    <w:rsid w:val="000F7745"/>
    <w:rsid w:val="000F7829"/>
    <w:rsid w:val="000F79EE"/>
    <w:rsid w:val="00103421"/>
    <w:rsid w:val="001072E9"/>
    <w:rsid w:val="00116AA0"/>
    <w:rsid w:val="00116DB2"/>
    <w:rsid w:val="001174B4"/>
    <w:rsid w:val="00122465"/>
    <w:rsid w:val="00122CF1"/>
    <w:rsid w:val="00123371"/>
    <w:rsid w:val="0012543A"/>
    <w:rsid w:val="00130642"/>
    <w:rsid w:val="00133235"/>
    <w:rsid w:val="00135895"/>
    <w:rsid w:val="001373BB"/>
    <w:rsid w:val="00142C4B"/>
    <w:rsid w:val="001472DD"/>
    <w:rsid w:val="00153A91"/>
    <w:rsid w:val="00154C54"/>
    <w:rsid w:val="00155275"/>
    <w:rsid w:val="0016163B"/>
    <w:rsid w:val="00161717"/>
    <w:rsid w:val="00162314"/>
    <w:rsid w:val="00171F29"/>
    <w:rsid w:val="0017642F"/>
    <w:rsid w:val="001777AB"/>
    <w:rsid w:val="0018468A"/>
    <w:rsid w:val="001878F6"/>
    <w:rsid w:val="00192337"/>
    <w:rsid w:val="001957E8"/>
    <w:rsid w:val="001A0423"/>
    <w:rsid w:val="001A2C08"/>
    <w:rsid w:val="001A52F2"/>
    <w:rsid w:val="001B5F2E"/>
    <w:rsid w:val="001B6D6E"/>
    <w:rsid w:val="001C05AA"/>
    <w:rsid w:val="001E2D78"/>
    <w:rsid w:val="001E3B27"/>
    <w:rsid w:val="001E49E0"/>
    <w:rsid w:val="001F0F2E"/>
    <w:rsid w:val="001F406B"/>
    <w:rsid w:val="001F4631"/>
    <w:rsid w:val="001F5590"/>
    <w:rsid w:val="001F5D9D"/>
    <w:rsid w:val="001F6438"/>
    <w:rsid w:val="00200BAE"/>
    <w:rsid w:val="00200D43"/>
    <w:rsid w:val="00203A2B"/>
    <w:rsid w:val="00205334"/>
    <w:rsid w:val="00207FCA"/>
    <w:rsid w:val="00216A38"/>
    <w:rsid w:val="00225D88"/>
    <w:rsid w:val="00227038"/>
    <w:rsid w:val="00231F62"/>
    <w:rsid w:val="0024455D"/>
    <w:rsid w:val="00245195"/>
    <w:rsid w:val="002536E5"/>
    <w:rsid w:val="00256D1E"/>
    <w:rsid w:val="00257251"/>
    <w:rsid w:val="00261D2E"/>
    <w:rsid w:val="00282265"/>
    <w:rsid w:val="00287C5B"/>
    <w:rsid w:val="00291435"/>
    <w:rsid w:val="00293631"/>
    <w:rsid w:val="002950D4"/>
    <w:rsid w:val="002952B1"/>
    <w:rsid w:val="002A413E"/>
    <w:rsid w:val="002A61E6"/>
    <w:rsid w:val="002A6FE9"/>
    <w:rsid w:val="002B1A98"/>
    <w:rsid w:val="002B2A88"/>
    <w:rsid w:val="002B55AF"/>
    <w:rsid w:val="002B6C80"/>
    <w:rsid w:val="002B703C"/>
    <w:rsid w:val="002C247E"/>
    <w:rsid w:val="002C4A7E"/>
    <w:rsid w:val="002D09C5"/>
    <w:rsid w:val="002D0FD8"/>
    <w:rsid w:val="002D1DA3"/>
    <w:rsid w:val="002D2E55"/>
    <w:rsid w:val="002D2F65"/>
    <w:rsid w:val="002D4F89"/>
    <w:rsid w:val="002D6908"/>
    <w:rsid w:val="002E1EC7"/>
    <w:rsid w:val="002E258F"/>
    <w:rsid w:val="002F1AF6"/>
    <w:rsid w:val="002F2ED4"/>
    <w:rsid w:val="002F6057"/>
    <w:rsid w:val="002F7618"/>
    <w:rsid w:val="00301571"/>
    <w:rsid w:val="003045E1"/>
    <w:rsid w:val="00306A8D"/>
    <w:rsid w:val="00316563"/>
    <w:rsid w:val="00325967"/>
    <w:rsid w:val="003330DF"/>
    <w:rsid w:val="003333AC"/>
    <w:rsid w:val="003419BA"/>
    <w:rsid w:val="00344468"/>
    <w:rsid w:val="003560E6"/>
    <w:rsid w:val="00365163"/>
    <w:rsid w:val="00370EAD"/>
    <w:rsid w:val="00375013"/>
    <w:rsid w:val="00375785"/>
    <w:rsid w:val="00382C6C"/>
    <w:rsid w:val="00386B3E"/>
    <w:rsid w:val="00392348"/>
    <w:rsid w:val="00396CE0"/>
    <w:rsid w:val="003A0653"/>
    <w:rsid w:val="003A2BEC"/>
    <w:rsid w:val="003A4754"/>
    <w:rsid w:val="003A47A3"/>
    <w:rsid w:val="003B1C8C"/>
    <w:rsid w:val="003B387C"/>
    <w:rsid w:val="003C090A"/>
    <w:rsid w:val="003C257C"/>
    <w:rsid w:val="003C7765"/>
    <w:rsid w:val="003D3A3D"/>
    <w:rsid w:val="003D5197"/>
    <w:rsid w:val="003D5E93"/>
    <w:rsid w:val="003E050F"/>
    <w:rsid w:val="003E4AF7"/>
    <w:rsid w:val="003E53E2"/>
    <w:rsid w:val="003E5E90"/>
    <w:rsid w:val="003F092B"/>
    <w:rsid w:val="003F443D"/>
    <w:rsid w:val="003F6AC7"/>
    <w:rsid w:val="003F767A"/>
    <w:rsid w:val="003F772F"/>
    <w:rsid w:val="003F7B88"/>
    <w:rsid w:val="003F7BDF"/>
    <w:rsid w:val="00402D08"/>
    <w:rsid w:val="004120E7"/>
    <w:rsid w:val="00412B1A"/>
    <w:rsid w:val="00415C25"/>
    <w:rsid w:val="0041678F"/>
    <w:rsid w:val="0041696F"/>
    <w:rsid w:val="00421BEE"/>
    <w:rsid w:val="00422142"/>
    <w:rsid w:val="00424615"/>
    <w:rsid w:val="00424E05"/>
    <w:rsid w:val="00427A07"/>
    <w:rsid w:val="0043293F"/>
    <w:rsid w:val="00443855"/>
    <w:rsid w:val="00444978"/>
    <w:rsid w:val="004546F2"/>
    <w:rsid w:val="004609DF"/>
    <w:rsid w:val="004639C2"/>
    <w:rsid w:val="00463E79"/>
    <w:rsid w:val="0047352F"/>
    <w:rsid w:val="00474347"/>
    <w:rsid w:val="0047672A"/>
    <w:rsid w:val="00484102"/>
    <w:rsid w:val="0048602C"/>
    <w:rsid w:val="004A1F8E"/>
    <w:rsid w:val="004A4151"/>
    <w:rsid w:val="004A4502"/>
    <w:rsid w:val="004C663D"/>
    <w:rsid w:val="004D004D"/>
    <w:rsid w:val="004D0BBC"/>
    <w:rsid w:val="004D32D0"/>
    <w:rsid w:val="004D66A2"/>
    <w:rsid w:val="004D670B"/>
    <w:rsid w:val="004E0A75"/>
    <w:rsid w:val="004E11C9"/>
    <w:rsid w:val="004E3CEA"/>
    <w:rsid w:val="004E46B3"/>
    <w:rsid w:val="004E4CA0"/>
    <w:rsid w:val="004E59D4"/>
    <w:rsid w:val="004E6DC6"/>
    <w:rsid w:val="004E7106"/>
    <w:rsid w:val="004F0D97"/>
    <w:rsid w:val="004F4DA8"/>
    <w:rsid w:val="005055C1"/>
    <w:rsid w:val="005066E1"/>
    <w:rsid w:val="00507B16"/>
    <w:rsid w:val="00511237"/>
    <w:rsid w:val="00511775"/>
    <w:rsid w:val="0051318C"/>
    <w:rsid w:val="00515515"/>
    <w:rsid w:val="005174D8"/>
    <w:rsid w:val="00520887"/>
    <w:rsid w:val="00522F67"/>
    <w:rsid w:val="00524BED"/>
    <w:rsid w:val="0054074E"/>
    <w:rsid w:val="00540823"/>
    <w:rsid w:val="00542B84"/>
    <w:rsid w:val="005466AA"/>
    <w:rsid w:val="0054697E"/>
    <w:rsid w:val="00552AD1"/>
    <w:rsid w:val="00555F5A"/>
    <w:rsid w:val="00562782"/>
    <w:rsid w:val="0056638B"/>
    <w:rsid w:val="005726AA"/>
    <w:rsid w:val="00580B27"/>
    <w:rsid w:val="0058425A"/>
    <w:rsid w:val="005902AB"/>
    <w:rsid w:val="005A1A4B"/>
    <w:rsid w:val="005A542E"/>
    <w:rsid w:val="005B1E2A"/>
    <w:rsid w:val="005B2311"/>
    <w:rsid w:val="005C0C64"/>
    <w:rsid w:val="005C72E7"/>
    <w:rsid w:val="005D0232"/>
    <w:rsid w:val="005D6223"/>
    <w:rsid w:val="005D7918"/>
    <w:rsid w:val="005D7F40"/>
    <w:rsid w:val="005E0199"/>
    <w:rsid w:val="005E2B1A"/>
    <w:rsid w:val="005E32B4"/>
    <w:rsid w:val="005E439F"/>
    <w:rsid w:val="005E45A2"/>
    <w:rsid w:val="005F2527"/>
    <w:rsid w:val="005F4C74"/>
    <w:rsid w:val="00607A3E"/>
    <w:rsid w:val="00617D19"/>
    <w:rsid w:val="0062349B"/>
    <w:rsid w:val="0062506A"/>
    <w:rsid w:val="006319FC"/>
    <w:rsid w:val="006360EF"/>
    <w:rsid w:val="00637EE8"/>
    <w:rsid w:val="006412C4"/>
    <w:rsid w:val="00645911"/>
    <w:rsid w:val="006533CC"/>
    <w:rsid w:val="00653740"/>
    <w:rsid w:val="00657974"/>
    <w:rsid w:val="00660941"/>
    <w:rsid w:val="0066137B"/>
    <w:rsid w:val="006651B1"/>
    <w:rsid w:val="00665BD7"/>
    <w:rsid w:val="0067226A"/>
    <w:rsid w:val="006725EA"/>
    <w:rsid w:val="006769CC"/>
    <w:rsid w:val="006834A7"/>
    <w:rsid w:val="00687980"/>
    <w:rsid w:val="006A19D4"/>
    <w:rsid w:val="006A3817"/>
    <w:rsid w:val="006A676B"/>
    <w:rsid w:val="006B3826"/>
    <w:rsid w:val="006B3C1A"/>
    <w:rsid w:val="006B47DA"/>
    <w:rsid w:val="006C2F65"/>
    <w:rsid w:val="006C35F9"/>
    <w:rsid w:val="006C570A"/>
    <w:rsid w:val="006D1F51"/>
    <w:rsid w:val="006D6221"/>
    <w:rsid w:val="006D622B"/>
    <w:rsid w:val="006E435C"/>
    <w:rsid w:val="006E6FF6"/>
    <w:rsid w:val="006E7AF1"/>
    <w:rsid w:val="006E7FB1"/>
    <w:rsid w:val="006F264A"/>
    <w:rsid w:val="006F2FA4"/>
    <w:rsid w:val="007005C3"/>
    <w:rsid w:val="00704699"/>
    <w:rsid w:val="007057CF"/>
    <w:rsid w:val="00705DF7"/>
    <w:rsid w:val="0070635F"/>
    <w:rsid w:val="007065FA"/>
    <w:rsid w:val="00707213"/>
    <w:rsid w:val="00707713"/>
    <w:rsid w:val="00712763"/>
    <w:rsid w:val="007156F0"/>
    <w:rsid w:val="00715A2E"/>
    <w:rsid w:val="00724B34"/>
    <w:rsid w:val="00726FC0"/>
    <w:rsid w:val="007300A7"/>
    <w:rsid w:val="00733129"/>
    <w:rsid w:val="00736039"/>
    <w:rsid w:val="0073650B"/>
    <w:rsid w:val="00747FC4"/>
    <w:rsid w:val="00751EFE"/>
    <w:rsid w:val="00753980"/>
    <w:rsid w:val="007613B5"/>
    <w:rsid w:val="00763E4A"/>
    <w:rsid w:val="0077743D"/>
    <w:rsid w:val="00781DE8"/>
    <w:rsid w:val="00785CE7"/>
    <w:rsid w:val="00792257"/>
    <w:rsid w:val="00793825"/>
    <w:rsid w:val="007939F2"/>
    <w:rsid w:val="00796A55"/>
    <w:rsid w:val="007A3E26"/>
    <w:rsid w:val="007B01A7"/>
    <w:rsid w:val="007B0F98"/>
    <w:rsid w:val="007B63BD"/>
    <w:rsid w:val="007B6881"/>
    <w:rsid w:val="007B767B"/>
    <w:rsid w:val="007C0AD3"/>
    <w:rsid w:val="007C1AEB"/>
    <w:rsid w:val="007C521D"/>
    <w:rsid w:val="007C537D"/>
    <w:rsid w:val="007C64DC"/>
    <w:rsid w:val="007D4674"/>
    <w:rsid w:val="007D6074"/>
    <w:rsid w:val="007D7160"/>
    <w:rsid w:val="007F1C55"/>
    <w:rsid w:val="007F4D1F"/>
    <w:rsid w:val="007F7D38"/>
    <w:rsid w:val="00805805"/>
    <w:rsid w:val="0080748C"/>
    <w:rsid w:val="0081141C"/>
    <w:rsid w:val="00811568"/>
    <w:rsid w:val="008115E1"/>
    <w:rsid w:val="008117B1"/>
    <w:rsid w:val="00814501"/>
    <w:rsid w:val="00814B00"/>
    <w:rsid w:val="00820E6B"/>
    <w:rsid w:val="008243BB"/>
    <w:rsid w:val="0083378C"/>
    <w:rsid w:val="00837A66"/>
    <w:rsid w:val="008406A9"/>
    <w:rsid w:val="008438F7"/>
    <w:rsid w:val="00844EB7"/>
    <w:rsid w:val="0085003D"/>
    <w:rsid w:val="00851A73"/>
    <w:rsid w:val="00851C1E"/>
    <w:rsid w:val="008719BA"/>
    <w:rsid w:val="0087588E"/>
    <w:rsid w:val="008771E0"/>
    <w:rsid w:val="008779C7"/>
    <w:rsid w:val="00882DB3"/>
    <w:rsid w:val="00886203"/>
    <w:rsid w:val="00890B69"/>
    <w:rsid w:val="0089263D"/>
    <w:rsid w:val="00892F81"/>
    <w:rsid w:val="0089456E"/>
    <w:rsid w:val="008A1F03"/>
    <w:rsid w:val="008A3723"/>
    <w:rsid w:val="008A3E04"/>
    <w:rsid w:val="008A5DA5"/>
    <w:rsid w:val="008B06A6"/>
    <w:rsid w:val="008B07F7"/>
    <w:rsid w:val="008B4601"/>
    <w:rsid w:val="008C20E1"/>
    <w:rsid w:val="008D1EF7"/>
    <w:rsid w:val="008D29A0"/>
    <w:rsid w:val="008D56F1"/>
    <w:rsid w:val="008E1262"/>
    <w:rsid w:val="008E15A2"/>
    <w:rsid w:val="008E60C5"/>
    <w:rsid w:val="008E6A55"/>
    <w:rsid w:val="008F6B06"/>
    <w:rsid w:val="008F775A"/>
    <w:rsid w:val="009030C2"/>
    <w:rsid w:val="00904D13"/>
    <w:rsid w:val="00906A32"/>
    <w:rsid w:val="009077A0"/>
    <w:rsid w:val="00924EAA"/>
    <w:rsid w:val="00927372"/>
    <w:rsid w:val="00932AA0"/>
    <w:rsid w:val="00934212"/>
    <w:rsid w:val="009377E6"/>
    <w:rsid w:val="009417CE"/>
    <w:rsid w:val="00946586"/>
    <w:rsid w:val="009501B9"/>
    <w:rsid w:val="0095060F"/>
    <w:rsid w:val="00951262"/>
    <w:rsid w:val="00953AC9"/>
    <w:rsid w:val="00954791"/>
    <w:rsid w:val="009669E4"/>
    <w:rsid w:val="00973F5F"/>
    <w:rsid w:val="00973F6C"/>
    <w:rsid w:val="009740E7"/>
    <w:rsid w:val="009740F5"/>
    <w:rsid w:val="00980CD2"/>
    <w:rsid w:val="00982410"/>
    <w:rsid w:val="00991EF2"/>
    <w:rsid w:val="00997B84"/>
    <w:rsid w:val="009A5A98"/>
    <w:rsid w:val="009A6DFA"/>
    <w:rsid w:val="009B0A6F"/>
    <w:rsid w:val="009D3805"/>
    <w:rsid w:val="009D7F31"/>
    <w:rsid w:val="009E358F"/>
    <w:rsid w:val="009F1AB5"/>
    <w:rsid w:val="009F4CAF"/>
    <w:rsid w:val="009F6B35"/>
    <w:rsid w:val="00A0074F"/>
    <w:rsid w:val="00A03BC7"/>
    <w:rsid w:val="00A03EF7"/>
    <w:rsid w:val="00A047D4"/>
    <w:rsid w:val="00A06F43"/>
    <w:rsid w:val="00A11334"/>
    <w:rsid w:val="00A122AD"/>
    <w:rsid w:val="00A12DD0"/>
    <w:rsid w:val="00A13382"/>
    <w:rsid w:val="00A16511"/>
    <w:rsid w:val="00A21A18"/>
    <w:rsid w:val="00A30CE9"/>
    <w:rsid w:val="00A3386F"/>
    <w:rsid w:val="00A36C4D"/>
    <w:rsid w:val="00A3772F"/>
    <w:rsid w:val="00A46462"/>
    <w:rsid w:val="00A46C91"/>
    <w:rsid w:val="00A5103D"/>
    <w:rsid w:val="00A51E30"/>
    <w:rsid w:val="00A53A6C"/>
    <w:rsid w:val="00A57BB0"/>
    <w:rsid w:val="00A613A4"/>
    <w:rsid w:val="00A6612D"/>
    <w:rsid w:val="00A66CF6"/>
    <w:rsid w:val="00A73EF8"/>
    <w:rsid w:val="00A752E3"/>
    <w:rsid w:val="00A75E4B"/>
    <w:rsid w:val="00A8208D"/>
    <w:rsid w:val="00A8241B"/>
    <w:rsid w:val="00A82E36"/>
    <w:rsid w:val="00A84ADA"/>
    <w:rsid w:val="00A877A6"/>
    <w:rsid w:val="00A87F96"/>
    <w:rsid w:val="00AA0D7F"/>
    <w:rsid w:val="00AA0F47"/>
    <w:rsid w:val="00AA3CEA"/>
    <w:rsid w:val="00AA6073"/>
    <w:rsid w:val="00AA7F59"/>
    <w:rsid w:val="00AB03C1"/>
    <w:rsid w:val="00AB055B"/>
    <w:rsid w:val="00AC250A"/>
    <w:rsid w:val="00AC275A"/>
    <w:rsid w:val="00AC42D0"/>
    <w:rsid w:val="00AC4D20"/>
    <w:rsid w:val="00AC6EC9"/>
    <w:rsid w:val="00AF06A4"/>
    <w:rsid w:val="00AF5EE1"/>
    <w:rsid w:val="00AF6009"/>
    <w:rsid w:val="00B05ED1"/>
    <w:rsid w:val="00B06DCD"/>
    <w:rsid w:val="00B103B0"/>
    <w:rsid w:val="00B21985"/>
    <w:rsid w:val="00B2255E"/>
    <w:rsid w:val="00B25C8E"/>
    <w:rsid w:val="00B26272"/>
    <w:rsid w:val="00B32500"/>
    <w:rsid w:val="00B476F1"/>
    <w:rsid w:val="00B54686"/>
    <w:rsid w:val="00B57B11"/>
    <w:rsid w:val="00B66AD8"/>
    <w:rsid w:val="00B67719"/>
    <w:rsid w:val="00B774CE"/>
    <w:rsid w:val="00B86282"/>
    <w:rsid w:val="00B945B1"/>
    <w:rsid w:val="00B9723A"/>
    <w:rsid w:val="00B9766D"/>
    <w:rsid w:val="00BA15BC"/>
    <w:rsid w:val="00BA3613"/>
    <w:rsid w:val="00BB090A"/>
    <w:rsid w:val="00BC1134"/>
    <w:rsid w:val="00BC2C88"/>
    <w:rsid w:val="00BC2F06"/>
    <w:rsid w:val="00BC73B0"/>
    <w:rsid w:val="00BD414B"/>
    <w:rsid w:val="00BD6150"/>
    <w:rsid w:val="00BD7B24"/>
    <w:rsid w:val="00BF114B"/>
    <w:rsid w:val="00BF502B"/>
    <w:rsid w:val="00BF722A"/>
    <w:rsid w:val="00C0338A"/>
    <w:rsid w:val="00C038F0"/>
    <w:rsid w:val="00C05DE5"/>
    <w:rsid w:val="00C1524B"/>
    <w:rsid w:val="00C20E0E"/>
    <w:rsid w:val="00C21972"/>
    <w:rsid w:val="00C30FF4"/>
    <w:rsid w:val="00C342AF"/>
    <w:rsid w:val="00C36042"/>
    <w:rsid w:val="00C400DD"/>
    <w:rsid w:val="00C40C21"/>
    <w:rsid w:val="00C428AB"/>
    <w:rsid w:val="00C44F16"/>
    <w:rsid w:val="00C47423"/>
    <w:rsid w:val="00C525B8"/>
    <w:rsid w:val="00C52DE6"/>
    <w:rsid w:val="00C559AD"/>
    <w:rsid w:val="00C57D32"/>
    <w:rsid w:val="00C60568"/>
    <w:rsid w:val="00C6133A"/>
    <w:rsid w:val="00C61F79"/>
    <w:rsid w:val="00C63767"/>
    <w:rsid w:val="00C65169"/>
    <w:rsid w:val="00C83C34"/>
    <w:rsid w:val="00C860B2"/>
    <w:rsid w:val="00C93B48"/>
    <w:rsid w:val="00C947B2"/>
    <w:rsid w:val="00C94A0D"/>
    <w:rsid w:val="00CA1D18"/>
    <w:rsid w:val="00CA716E"/>
    <w:rsid w:val="00CB787D"/>
    <w:rsid w:val="00CC1C79"/>
    <w:rsid w:val="00CC2608"/>
    <w:rsid w:val="00CC2B08"/>
    <w:rsid w:val="00CC79D4"/>
    <w:rsid w:val="00CD2A53"/>
    <w:rsid w:val="00CD2D48"/>
    <w:rsid w:val="00CD5480"/>
    <w:rsid w:val="00CD5FC3"/>
    <w:rsid w:val="00CE0F59"/>
    <w:rsid w:val="00CE49F5"/>
    <w:rsid w:val="00CE56F6"/>
    <w:rsid w:val="00CE5DDB"/>
    <w:rsid w:val="00CE6DDF"/>
    <w:rsid w:val="00CE7A02"/>
    <w:rsid w:val="00CE7E72"/>
    <w:rsid w:val="00CF0CD7"/>
    <w:rsid w:val="00CF2EBF"/>
    <w:rsid w:val="00CF70C5"/>
    <w:rsid w:val="00D02FF4"/>
    <w:rsid w:val="00D1019B"/>
    <w:rsid w:val="00D10F15"/>
    <w:rsid w:val="00D11F57"/>
    <w:rsid w:val="00D12B44"/>
    <w:rsid w:val="00D16D85"/>
    <w:rsid w:val="00D1791B"/>
    <w:rsid w:val="00D21660"/>
    <w:rsid w:val="00D2200D"/>
    <w:rsid w:val="00D23248"/>
    <w:rsid w:val="00D2369A"/>
    <w:rsid w:val="00D23E1B"/>
    <w:rsid w:val="00D32240"/>
    <w:rsid w:val="00D3511F"/>
    <w:rsid w:val="00D35979"/>
    <w:rsid w:val="00D37840"/>
    <w:rsid w:val="00D408DD"/>
    <w:rsid w:val="00D40D81"/>
    <w:rsid w:val="00D428CF"/>
    <w:rsid w:val="00D50422"/>
    <w:rsid w:val="00D52ED2"/>
    <w:rsid w:val="00D633CF"/>
    <w:rsid w:val="00D82823"/>
    <w:rsid w:val="00D8753C"/>
    <w:rsid w:val="00D94435"/>
    <w:rsid w:val="00D95685"/>
    <w:rsid w:val="00DA02FA"/>
    <w:rsid w:val="00DA1DBF"/>
    <w:rsid w:val="00DA45B4"/>
    <w:rsid w:val="00DB030D"/>
    <w:rsid w:val="00DB2CD9"/>
    <w:rsid w:val="00DB4690"/>
    <w:rsid w:val="00DC48AF"/>
    <w:rsid w:val="00DC4B35"/>
    <w:rsid w:val="00DC7B69"/>
    <w:rsid w:val="00DD565F"/>
    <w:rsid w:val="00DD652A"/>
    <w:rsid w:val="00DD7035"/>
    <w:rsid w:val="00DD7E97"/>
    <w:rsid w:val="00DE0FD5"/>
    <w:rsid w:val="00DE3585"/>
    <w:rsid w:val="00DE7580"/>
    <w:rsid w:val="00DF08C1"/>
    <w:rsid w:val="00DF61DE"/>
    <w:rsid w:val="00E02427"/>
    <w:rsid w:val="00E0324E"/>
    <w:rsid w:val="00E125C9"/>
    <w:rsid w:val="00E133B1"/>
    <w:rsid w:val="00E142AA"/>
    <w:rsid w:val="00E15DCF"/>
    <w:rsid w:val="00E217B5"/>
    <w:rsid w:val="00E271E4"/>
    <w:rsid w:val="00E3712E"/>
    <w:rsid w:val="00E47864"/>
    <w:rsid w:val="00E5760F"/>
    <w:rsid w:val="00E6095C"/>
    <w:rsid w:val="00E6389B"/>
    <w:rsid w:val="00E64E53"/>
    <w:rsid w:val="00E807B4"/>
    <w:rsid w:val="00E839EE"/>
    <w:rsid w:val="00E83DD7"/>
    <w:rsid w:val="00E85627"/>
    <w:rsid w:val="00E872D7"/>
    <w:rsid w:val="00E92EEC"/>
    <w:rsid w:val="00E9325C"/>
    <w:rsid w:val="00E95D1F"/>
    <w:rsid w:val="00E960F3"/>
    <w:rsid w:val="00E970DE"/>
    <w:rsid w:val="00EA4031"/>
    <w:rsid w:val="00EA5043"/>
    <w:rsid w:val="00EA6C25"/>
    <w:rsid w:val="00EB6934"/>
    <w:rsid w:val="00EC0002"/>
    <w:rsid w:val="00EC1D6C"/>
    <w:rsid w:val="00EC72A8"/>
    <w:rsid w:val="00EE00BA"/>
    <w:rsid w:val="00EE3095"/>
    <w:rsid w:val="00EE32C6"/>
    <w:rsid w:val="00EF25B0"/>
    <w:rsid w:val="00EF425C"/>
    <w:rsid w:val="00EF497E"/>
    <w:rsid w:val="00F01EFD"/>
    <w:rsid w:val="00F02A5E"/>
    <w:rsid w:val="00F03014"/>
    <w:rsid w:val="00F03022"/>
    <w:rsid w:val="00F03F32"/>
    <w:rsid w:val="00F07EB7"/>
    <w:rsid w:val="00F10EDA"/>
    <w:rsid w:val="00F12433"/>
    <w:rsid w:val="00F20F5E"/>
    <w:rsid w:val="00F21273"/>
    <w:rsid w:val="00F221FB"/>
    <w:rsid w:val="00F22292"/>
    <w:rsid w:val="00F25D4C"/>
    <w:rsid w:val="00F26CAE"/>
    <w:rsid w:val="00F2790B"/>
    <w:rsid w:val="00F27969"/>
    <w:rsid w:val="00F30A87"/>
    <w:rsid w:val="00F37A25"/>
    <w:rsid w:val="00F37FF1"/>
    <w:rsid w:val="00F4521F"/>
    <w:rsid w:val="00F4547F"/>
    <w:rsid w:val="00F46BDC"/>
    <w:rsid w:val="00F50E69"/>
    <w:rsid w:val="00F53B5C"/>
    <w:rsid w:val="00F57F80"/>
    <w:rsid w:val="00F63AB9"/>
    <w:rsid w:val="00F67B64"/>
    <w:rsid w:val="00F67BA6"/>
    <w:rsid w:val="00F8362B"/>
    <w:rsid w:val="00F90B93"/>
    <w:rsid w:val="00F928E7"/>
    <w:rsid w:val="00F96666"/>
    <w:rsid w:val="00FA1BED"/>
    <w:rsid w:val="00FA41D8"/>
    <w:rsid w:val="00FA5BAC"/>
    <w:rsid w:val="00FA63A6"/>
    <w:rsid w:val="00FB078F"/>
    <w:rsid w:val="00FB07F4"/>
    <w:rsid w:val="00FC1D36"/>
    <w:rsid w:val="00FC33B4"/>
    <w:rsid w:val="00FC3563"/>
    <w:rsid w:val="00FC529F"/>
    <w:rsid w:val="00FD00D6"/>
    <w:rsid w:val="00FD1697"/>
    <w:rsid w:val="00FD37C7"/>
    <w:rsid w:val="00FD532A"/>
    <w:rsid w:val="00FD5729"/>
    <w:rsid w:val="00FD7F56"/>
    <w:rsid w:val="00FE1274"/>
    <w:rsid w:val="00FE48DC"/>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49393"/>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 w:type="table" w:customStyle="1" w:styleId="LightList-Accent15">
    <w:name w:val="Light List - Accent 15"/>
    <w:basedOn w:val="prastojilentel"/>
    <w:uiPriority w:val="61"/>
    <w:rsid w:val="00A12DD0"/>
    <w:pPr>
      <w:spacing w:after="0"/>
    </w:pPr>
    <w:rPr>
      <w:rFonts w:ascii="Calibri" w:hAnsi="Calibri"/>
      <w:sz w:val="22"/>
      <w:lang w:val="lt-LT"/>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143108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F9028D-43D0-4704-8D5B-29A2A39A5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13282</Words>
  <Characters>7572</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Mantas Vaičiulevičius</cp:lastModifiedBy>
  <cp:revision>2</cp:revision>
  <cp:lastPrinted>2022-06-06T11:13:00Z</cp:lastPrinted>
  <dcterms:created xsi:type="dcterms:W3CDTF">2022-07-15T12:55:00Z</dcterms:created>
  <dcterms:modified xsi:type="dcterms:W3CDTF">2022-07-15T12:55:00Z</dcterms:modified>
</cp:coreProperties>
</file>